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民事起诉状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原告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: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×××，性别，××××年××月××日出生，×族，住……。联系方式：……。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法定代理人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被告：×××，……。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写明被告姓名或者名称、住所地、联系方式。被告是个人的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写本人姓名、性别、民族、出生年月、职业；被告是法人或其他组织的，写单位名称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诉讼请求：……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（诉讼请求必须明确、具体，被告人数为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人或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人以上的，应当明确每一被告承担的责任范围即承担连带责任或按份责任，并明确债务的具体金额）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事实和理由：……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（起诉状的内容和提供的证据应当显示原被告之间的法律关系，以及原告请求被告承担责任的法律依据和理由。）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7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厦门海事法院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453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原告：×××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（注：原告是个人的，应由本人签名并按手印；原告是法人或其他组织的，应盖单位公章）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25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××××年××月××日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3E7BA0018D7B4BA2958490E72ACC78C9</vt:lpwstr>
  </property>
</Properties>
</file>