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2" w:line="206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（船舶碰撞损害责任纠纷）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21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8" w:line="243" w:lineRule="auto"/>
              <w:ind w:left="83" w:right="79" w:firstLine="419"/>
            </w:pPr>
            <w:r>
              <w:rPr>
                <w:color w:val="231F20"/>
                <w:spacing w:val="8"/>
              </w:rPr>
              <w:t>3. 本表有些内容可能与您的案件无关，您认为与案件无关的项目可以填“无”或不填；对于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5"/>
              </w:rPr>
              <w:t>本表中勾选项可以在对应项打“√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5"/>
              </w:rPr>
              <w:t>”;您认为另有重要内容需要列明的，</w:t>
            </w:r>
            <w:r>
              <w:rPr>
                <w:color w:val="231F20"/>
                <w:spacing w:val="4"/>
              </w:rPr>
              <w:t>可以另附页填写。</w:t>
            </w:r>
          </w:p>
          <w:p>
            <w:pPr>
              <w:pStyle w:val="9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4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6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4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4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42"/>
              <w:ind w:left="99"/>
            </w:pPr>
            <w:r>
              <w:rPr>
                <w:color w:val="231F20"/>
                <w:spacing w:val="-3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3"/>
              </w:rPr>
              <w:t xml:space="preserve">月         日       </w:t>
            </w:r>
            <w:r>
              <w:rPr>
                <w:color w:val="231F20"/>
                <w:spacing w:val="-4"/>
              </w:rPr>
              <w:t xml:space="preserve">                  民族：</w:t>
            </w:r>
          </w:p>
          <w:p>
            <w:pPr>
              <w:pStyle w:val="9"/>
              <w:spacing w:before="6" w:line="239" w:lineRule="auto"/>
              <w:ind w:left="85"/>
            </w:pPr>
            <w:r>
              <w:rPr>
                <w:color w:val="231F20"/>
              </w:rPr>
              <w:t xml:space="preserve">工作单位：                      职务：                      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>
            <w:pPr>
              <w:pStyle w:val="9"/>
              <w:spacing w:before="7" w:line="232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39" w:line="243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  <w:p>
            <w:pPr>
              <w:pStyle w:val="9"/>
              <w:spacing w:line="216" w:lineRule="auto"/>
              <w:ind w:left="87"/>
            </w:pPr>
            <w:r>
              <w:rPr>
                <w:color w:val="231F20"/>
              </w:rPr>
              <w:t xml:space="preserve">身份：船舶所有人□    光船承租人□   </w:t>
            </w:r>
            <w:r>
              <w:rPr>
                <w:color w:val="231F20"/>
                <w:spacing w:val="-1"/>
              </w:rPr>
              <w:t xml:space="preserve"> 船舶保险人□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4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环球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有限责任公司</w:t>
            </w:r>
          </w:p>
          <w:p>
            <w:pPr>
              <w:pStyle w:val="9"/>
              <w:spacing w:before="22" w:line="246" w:lineRule="auto"/>
              <w:ind w:left="134" w:right="80" w:hanging="5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住所地（主要办事机构所在地</w:t>
            </w:r>
            <w:r>
              <w:rPr>
                <w:color w:val="231F20"/>
                <w:spacing w:val="10"/>
              </w:rPr>
              <w:t>）：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马绍尔群岛共和国马朱罗阿耶尔塔克岛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5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公司综合大楼</w:t>
            </w:r>
          </w:p>
          <w:p>
            <w:pPr>
              <w:pStyle w:val="9"/>
              <w:spacing w:before="23" w:line="205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42" w:line="244" w:lineRule="auto"/>
              <w:ind w:left="84" w:right="236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爱卡特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总裁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25" w:line="210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统一社会信用代码：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无</w:t>
            </w:r>
          </w:p>
          <w:p>
            <w:pPr>
              <w:pStyle w:val="9"/>
              <w:spacing w:before="57" w:line="172" w:lineRule="auto"/>
              <w:ind w:left="82"/>
            </w:pP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before="26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4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4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47" w:line="229" w:lineRule="auto"/>
              <w:ind w:left="83" w:right="214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2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外资情况：有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61" w:lineRule="auto"/>
              <w:ind w:left="1133" w:right="1946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  <w:p>
            <w:pPr>
              <w:pStyle w:val="9"/>
              <w:spacing w:before="72" w:line="180" w:lineRule="auto"/>
              <w:ind w:left="87"/>
            </w:pPr>
            <w:r>
              <w:rPr>
                <w:color w:val="231F20"/>
                <w:spacing w:val="-1"/>
              </w:rPr>
              <w:t>身份：船舶所有人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光船承租人□    船舶保险人□ </w:t>
            </w:r>
            <w:r>
              <w:rPr>
                <w:color w:val="231F20"/>
                <w:spacing w:val="-2"/>
              </w:rPr>
              <w:t xml:space="preserve">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4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童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49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××（宁波）律师事务所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>
            <w:pPr>
              <w:pStyle w:val="9"/>
              <w:spacing w:before="50" w:line="231" w:lineRule="auto"/>
              <w:ind w:left="49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2" w:right="803" w:firstLine="414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510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2380"/>
              <w:gridCol w:w="137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14"/>
                  </w:pPr>
                  <w:r>
                    <w:rPr>
                      <w:color w:val="231F20"/>
                      <w:spacing w:val="-4"/>
                    </w:rPr>
                    <w:t>出生日期：</w:t>
                  </w:r>
                </w:p>
              </w:tc>
              <w:tc>
                <w:tcPr>
                  <w:tcW w:w="2380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442"/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377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492"/>
                  </w:pPr>
                  <w:r>
                    <w:rPr>
                      <w:color w:val="231F20"/>
                      <w:spacing w:val="-8"/>
                    </w:rPr>
                    <w:t>民族：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2380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  <w:ind w:left="65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377" w:type="dxa"/>
                  <w:noWrap w:val="0"/>
                  <w:vAlign w:val="top"/>
                </w:tcPr>
                <w:p>
                  <w:pPr>
                    <w:pStyle w:val="9"/>
                    <w:spacing w:before="66" w:line="196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9"/>
              <w:spacing w:before="134" w:line="257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经常居住地：</w:t>
            </w:r>
          </w:p>
          <w:p>
            <w:pPr>
              <w:pStyle w:val="9"/>
              <w:spacing w:before="14" w:line="258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  <w:p>
            <w:pPr>
              <w:pStyle w:val="9"/>
              <w:spacing w:line="216" w:lineRule="auto"/>
              <w:ind w:left="87"/>
            </w:pPr>
            <w:r>
              <w:rPr>
                <w:color w:val="231F20"/>
              </w:rPr>
              <w:t xml:space="preserve">身份：船舶所有人□    光船承租人□   </w:t>
            </w:r>
            <w:r>
              <w:rPr>
                <w:color w:val="231F20"/>
                <w:spacing w:val="-1"/>
              </w:rPr>
              <w:t xml:space="preserve"> 船舶保险人□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天空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有限公司</w:t>
            </w:r>
          </w:p>
          <w:p>
            <w:pPr>
              <w:pStyle w:val="9"/>
              <w:spacing w:before="42" w:line="262" w:lineRule="auto"/>
              <w:ind w:left="134" w:right="80" w:hanging="5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住所地（主要办事机构所在地</w:t>
            </w:r>
            <w:r>
              <w:rPr>
                <w:color w:val="231F20"/>
                <w:spacing w:val="10"/>
              </w:rPr>
              <w:t>）：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马绍尔群岛共和国马朱罗阿耶尔塔克岛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5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公司综合大楼</w:t>
            </w:r>
          </w:p>
          <w:p>
            <w:pPr>
              <w:pStyle w:val="9"/>
              <w:spacing w:before="23" w:line="205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62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贺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</w:t>
            </w:r>
          </w:p>
          <w:p>
            <w:pPr>
              <w:pStyle w:val="9"/>
              <w:spacing w:before="43" w:line="251" w:lineRule="auto"/>
              <w:ind w:left="85" w:right="3626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统一社会信用代码：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无</w:t>
            </w:r>
          </w:p>
          <w:p>
            <w:pPr>
              <w:pStyle w:val="9"/>
              <w:spacing w:before="38" w:line="172" w:lineRule="auto"/>
              <w:ind w:left="82"/>
            </w:pP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before="46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53" w:lineRule="auto"/>
              <w:ind w:left="83" w:right="214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29" w:line="172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外资情况：有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61" w:lineRule="auto"/>
              <w:ind w:left="1133" w:right="1946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  <w:p>
            <w:pPr>
              <w:pStyle w:val="9"/>
              <w:spacing w:before="63" w:line="217" w:lineRule="auto"/>
              <w:ind w:left="87"/>
            </w:pPr>
            <w:r>
              <w:rPr>
                <w:color w:val="231F20"/>
              </w:rPr>
              <w:t xml:space="preserve">身份：船舶所有人□    光船承租人□   </w:t>
            </w:r>
            <w:r>
              <w:rPr>
                <w:color w:val="231F20"/>
                <w:spacing w:val="-1"/>
              </w:rPr>
              <w:t xml:space="preserve"> 船舶保险人□    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489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4"/>
              <w:gridCol w:w="2275"/>
              <w:gridCol w:w="127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10"/>
                    </w:rPr>
                    <w:t>出生日期：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1" w:line="198" w:lineRule="auto"/>
                    <w:ind w:left="442"/>
                  </w:pPr>
                  <w:r>
                    <w:rPr>
                      <w:color w:val="231F20"/>
                      <w:spacing w:val="-5"/>
                    </w:rPr>
                    <w:t>年</w:t>
                  </w:r>
                  <w:r>
                    <w:rPr>
                      <w:color w:val="231F20"/>
                      <w:spacing w:val="1"/>
                    </w:rPr>
                    <w:t xml:space="preserve">        </w:t>
                  </w:r>
                  <w:r>
                    <w:rPr>
                      <w:color w:val="231F20"/>
                      <w:spacing w:val="-5"/>
                    </w:rPr>
                    <w:t>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</w:rPr>
                    <w:t>日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387"/>
                  </w:pPr>
                  <w:r>
                    <w:rPr>
                      <w:color w:val="231F20"/>
                      <w:spacing w:val="-14"/>
                    </w:rPr>
                    <w:t>民族：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9"/>
                    <w:spacing w:before="66" w:line="195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2275" w:type="dxa"/>
                  <w:noWrap w:val="0"/>
                  <w:vAlign w:val="top"/>
                </w:tcPr>
                <w:p>
                  <w:pPr>
                    <w:pStyle w:val="9"/>
                    <w:spacing w:before="66" w:line="195" w:lineRule="exact"/>
                    <w:ind w:left="65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72" w:type="dxa"/>
                  <w:noWrap w:val="0"/>
                  <w:vAlign w:val="top"/>
                </w:tcPr>
                <w:p>
                  <w:pPr>
                    <w:pStyle w:val="9"/>
                    <w:spacing w:before="66" w:line="195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9"/>
              <w:spacing w:before="134" w:line="257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经常居住地：</w:t>
            </w:r>
          </w:p>
          <w:p>
            <w:pPr>
              <w:pStyle w:val="9"/>
              <w:spacing w:before="14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4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64" w:line="241" w:lineRule="auto"/>
              <w:ind w:left="89"/>
            </w:pPr>
            <w:r>
              <w:rPr>
                <w:color w:val="231F20"/>
                <w:spacing w:val="-1"/>
              </w:rPr>
              <w:t>注册地 / 登记地：</w:t>
            </w:r>
          </w:p>
          <w:p>
            <w:pPr>
              <w:pStyle w:val="9"/>
              <w:spacing w:before="29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2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378"/>
            </w:pPr>
            <w:r>
              <w:rPr>
                <w:color w:val="231F20"/>
                <w:spacing w:val="-3"/>
              </w:rPr>
              <w:t>职务：       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0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0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19" w:line="209" w:lineRule="auto"/>
              <w:ind w:left="83"/>
            </w:pPr>
            <w:r>
              <w:rPr>
                <w:color w:val="231F20"/>
                <w:spacing w:val="-1"/>
              </w:rPr>
              <w:t>外资情况：有□</w:t>
            </w:r>
          </w:p>
          <w:p>
            <w:pPr>
              <w:pStyle w:val="9"/>
              <w:spacing w:before="67" w:line="261" w:lineRule="auto"/>
              <w:ind w:left="1133" w:right="1946" w:firstLine="22"/>
            </w:pPr>
            <w:r>
              <w:rPr>
                <w:color w:val="231F20"/>
                <w:spacing w:val="-1"/>
              </w:rPr>
              <w:t>中外合资经营企业□    中外合作经营企</w:t>
            </w:r>
            <w:r>
              <w:rPr>
                <w:color w:val="231F20"/>
                <w:spacing w:val="-2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外商独资企业□    其他形式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5" w:line="203" w:lineRule="auto"/>
              <w:ind w:left="1132"/>
            </w:pPr>
            <w:r>
              <w:rPr>
                <w:color w:val="231F20"/>
                <w:spacing w:val="-2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9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请求天空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有限公司赔偿船舶碰撞损失。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56" w:lineRule="auto"/>
              <w:ind w:left="84" w:right="84" w:firstLine="18"/>
              <w:jc w:val="both"/>
            </w:pPr>
            <w:r>
              <w:rPr>
                <w:color w:val="231F20"/>
                <w:spacing w:val="-2"/>
              </w:rPr>
              <w:t>1. 是否主张船舶价值损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失（含修理费等）及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利息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8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3" w:line="224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损失项目及金额：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船舶价值损失 5308201 新加坡元、油漆费 19910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美元</w:t>
            </w:r>
          </w:p>
          <w:p>
            <w:pPr>
              <w:pStyle w:val="9"/>
              <w:spacing w:before="46" w:line="263" w:lineRule="auto"/>
              <w:ind w:left="84" w:right="7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利息计算方式：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自碰撞事故发生之日 2022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27  日起至实际履行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之日止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按中国人民银行授权同期全国银行间同业拆借中心公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布的贷款市场报价利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率计算。</w:t>
            </w:r>
          </w:p>
          <w:p>
            <w:pPr>
              <w:pStyle w:val="9"/>
              <w:spacing w:before="39" w:line="173" w:lineRule="auto"/>
              <w:ind w:left="84"/>
            </w:pP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9"/>
              <w:spacing w:before="5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2. 是否主张船上财产损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失（船载货物、渔船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1"/>
              </w:rPr>
              <w:t>捕捞设备、网具）及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利息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8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35" w:lineRule="auto"/>
              <w:ind w:left="84"/>
            </w:pPr>
            <w:r>
              <w:rPr>
                <w:color w:val="231F20"/>
                <w:spacing w:val="-2"/>
              </w:rPr>
              <w:t>损失项目及金额：  截至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2"/>
              </w:rPr>
              <w:t xml:space="preserve">月   </w:t>
            </w:r>
            <w:r>
              <w:rPr>
                <w:color w:val="231F20"/>
                <w:spacing w:val="-3"/>
              </w:rPr>
              <w:t xml:space="preserve">      日止，欠利息          元；</w:t>
            </w:r>
          </w:p>
          <w:p>
            <w:pPr>
              <w:pStyle w:val="9"/>
              <w:spacing w:before="36" w:line="209" w:lineRule="auto"/>
              <w:ind w:left="82"/>
            </w:pPr>
            <w:r>
              <w:rPr>
                <w:color w:val="231F20"/>
                <w:spacing w:val="-7"/>
              </w:rPr>
              <w:t>计算方式：</w:t>
            </w:r>
          </w:p>
          <w:p>
            <w:pPr>
              <w:pStyle w:val="9"/>
              <w:spacing w:before="64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250" w:lineRule="auto"/>
              <w:ind w:left="82" w:right="84" w:firstLine="6"/>
              <w:jc w:val="both"/>
            </w:pPr>
            <w:r>
              <w:rPr>
                <w:color w:val="231F20"/>
                <w:spacing w:val="-1"/>
              </w:rPr>
              <w:t>3. 是否主张救助费、沉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1"/>
              </w:rPr>
              <w:t>船打捞清除费、拖航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费、共同海损分摊等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及利息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8" w:lineRule="auto"/>
              <w:ind w:left="84"/>
            </w:pPr>
            <w:r>
              <w:rPr>
                <w:color w:val="231F20"/>
                <w:spacing w:val="-1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13"/>
              </w:rPr>
              <w:t>否□</w:t>
            </w:r>
          </w:p>
          <w:p>
            <w:pPr>
              <w:pStyle w:val="9"/>
              <w:spacing w:before="42" w:line="22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损失项目及金额：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拖轮服务费 61795.38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美元。</w:t>
            </w:r>
          </w:p>
          <w:p>
            <w:pPr>
              <w:pStyle w:val="9"/>
              <w:spacing w:before="44" w:line="218" w:lineRule="auto"/>
              <w:ind w:left="84" w:right="2390"/>
            </w:pPr>
            <w:r>
              <w:rPr>
                <w:color w:val="231F20"/>
                <w:spacing w:val="-3"/>
              </w:rPr>
              <w:t>利息计算方式：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同船舶价值损失的利息标准计算。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54" w:lineRule="auto"/>
              <w:ind w:left="83" w:right="84" w:hanging="1"/>
              <w:jc w:val="both"/>
            </w:pPr>
            <w:r>
              <w:rPr>
                <w:color w:val="231F20"/>
                <w:spacing w:val="-1"/>
              </w:rPr>
              <w:t>4. 是否主张本航次租金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1"/>
              </w:rPr>
              <w:t>或运费损失、船期损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失及利息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8" w:lineRule="auto"/>
              <w:ind w:left="84"/>
            </w:pPr>
            <w:r>
              <w:rPr>
                <w:color w:val="231F20"/>
                <w:spacing w:val="-13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13"/>
              </w:rPr>
              <w:t>否□</w:t>
            </w:r>
          </w:p>
          <w:p>
            <w:pPr>
              <w:pStyle w:val="9"/>
              <w:spacing w:before="42" w:line="257" w:lineRule="auto"/>
              <w:ind w:left="84" w:right="31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损失项目及金额：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停租损失（租金损失和燃油损失等）1656053.69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美元。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利息计算方式：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同船舶价值损失的利息标准计算。</w:t>
            </w:r>
          </w:p>
          <w:p>
            <w:pPr>
              <w:pStyle w:val="9"/>
              <w:spacing w:before="21" w:line="173" w:lineRule="auto"/>
              <w:ind w:left="84"/>
            </w:pP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46" w:lineRule="auto"/>
              <w:ind w:left="85" w:right="84"/>
            </w:pPr>
            <w:r>
              <w:rPr>
                <w:color w:val="231F20"/>
                <w:spacing w:val="-1"/>
              </w:rPr>
              <w:t>5. 是否主张船上人身伤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亡损失及利息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68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35" w:lineRule="auto"/>
              <w:ind w:left="84"/>
            </w:pPr>
            <w:r>
              <w:rPr>
                <w:color w:val="231F20"/>
                <w:spacing w:val="-4"/>
              </w:rPr>
              <w:t>损失项目及金额：截至        年</w:t>
            </w:r>
            <w:r>
              <w:rPr>
                <w:color w:val="231F20"/>
                <w:spacing w:val="3"/>
              </w:rPr>
              <w:t xml:space="preserve">     </w:t>
            </w:r>
            <w:r>
              <w:rPr>
                <w:color w:val="231F20"/>
                <w:spacing w:val="-4"/>
              </w:rPr>
              <w:t>月      日止，欠利息          元；</w:t>
            </w:r>
          </w:p>
          <w:p>
            <w:pPr>
              <w:pStyle w:val="9"/>
              <w:spacing w:before="36" w:line="209" w:lineRule="auto"/>
              <w:ind w:left="82"/>
            </w:pPr>
            <w:r>
              <w:rPr>
                <w:color w:val="231F20"/>
                <w:spacing w:val="-7"/>
              </w:rPr>
              <w:t>计算方式：</w:t>
            </w:r>
          </w:p>
          <w:p>
            <w:pPr>
              <w:pStyle w:val="9"/>
              <w:spacing w:before="64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>7. 其他损失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271" w:lineRule="auto"/>
              <w:ind w:left="82" w:firstLine="1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水下检验费（马来西亚）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5400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美元、4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100 新加坡元、应急响应服务费用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1150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欧元、查询“和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××”轮信息费用 350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美元、技术监督费 57646.89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美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元、机票 3295 欧元，海务监督费  17500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美元、机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票 2574 欧元、新加坡当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地代理费用 120945.91 新加坡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元、挪威船级社费用 41518.75 欧元、1712 新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加坡元、通信代理费用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13500 新加坡元、检验人费用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43819.16 新加坡元、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H&amp;M 检验人费用 33512.26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美元、船东责任保险附加保费 75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美元、CO2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系统检查和使用备件的费用共计 1381.91 新加坡元、天气预报服务费用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250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美元、检查艉轴管系统费用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1592 新加坡元、检查船舶舵机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产生费用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1715.5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美元、下载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VDR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数据费用 1459.55</w:t>
            </w:r>
            <w:r>
              <w:rPr>
                <w:rFonts w:ascii="方正楷体_GBK" w:hAnsi="方正楷体_GBK" w:eastAsia="方正楷体_GBK" w:cs="方正楷体_GBK"/>
                <w:color w:val="231F2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美元、对主机结构和主机曲轴偏转进行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视觉检查的费用 2109.28 欧元、提供船体新段预制所需的船体型线偏移表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副本的费用 1300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美元、锚泊费 21445.35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美元、扣船担保费人民币 20 万元，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以及相应利息（利息计算方式同船舶价值损失利息计算方式）。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5" w:right="79" w:firstLine="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6096105.56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美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元（按 2023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外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汇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汇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率 7.1163 折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合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人  民  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43381716 元）及利息（自碰撞事故发生之日 2022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月 27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日起至实际履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行之日止按同期全国银行间同业拆借中心公布的贷款市场报价利率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计算）。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62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16" w:lineRule="auto"/>
              <w:ind w:left="712" w:right="1058" w:hanging="628"/>
            </w:pPr>
            <w:r>
              <w:rPr>
                <w:color w:val="231F20"/>
                <w:spacing w:val="-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保全法院：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宁波海事法院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  </w:t>
            </w:r>
            <w:r>
              <w:rPr>
                <w:color w:val="231F20"/>
                <w:spacing w:val="-5"/>
              </w:rPr>
              <w:t>保全时间：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2022 年 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月 29  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9"/>
              <w:spacing w:before="47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9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6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84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2"/>
              </w:rPr>
              <w:t>涉及国家：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马绍尔群岛共和国、利比里亚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共和国、巴拿马共和国。</w:t>
            </w:r>
          </w:p>
          <w:p>
            <w:pPr>
              <w:pStyle w:val="9"/>
              <w:spacing w:before="44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9" w:lineRule="auto"/>
              <w:ind w:left="84"/>
            </w:pPr>
            <w:r>
              <w:rPr>
                <w:color w:val="231F20"/>
                <w:spacing w:val="-1"/>
              </w:rPr>
              <w:t>是□        涉港□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涉澳□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涉台□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34" w:right="79" w:hanging="4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2022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6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日，环球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 有限责任公司所属“格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××”轮与天空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×× 有限公司所属“和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××”轮在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海域发生碰撞，“格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××”严重受损，故环球</w:t>
            </w:r>
            <w:r>
              <w:rPr>
                <w:rFonts w:ascii="方正楷体_GBK" w:hAnsi="方正楷体_GBK" w:eastAsia="方正楷体_GBK" w:cs="方正楷体_GBK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 有限责任公司提起本案诉讼。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102"/>
            </w:pPr>
            <w:r>
              <w:rPr>
                <w:color w:val="231F20"/>
                <w:spacing w:val="-4"/>
              </w:rPr>
              <w:t>1.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2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船舶修理合同等。</w:t>
            </w:r>
          </w:p>
          <w:p>
            <w:pPr>
              <w:pStyle w:val="9"/>
              <w:spacing w:before="41" w:line="246" w:lineRule="auto"/>
              <w:ind w:left="81" w:right="78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法律规定：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海商法以及《最高人民法院关于审理船舶碰撞纠纷案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件若干问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题的规定（2020 年修正）》有关规定。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5" w:lineRule="auto"/>
              <w:ind w:left="85"/>
            </w:pPr>
            <w:r>
              <w:rPr>
                <w:color w:val="231F20"/>
                <w:spacing w:val="-1"/>
              </w:rPr>
              <w:t>2. 碰撞船舶情况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5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本船船名：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“格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××”轮       </w:t>
            </w:r>
            <w:r>
              <w:rPr>
                <w:color w:val="231F20"/>
                <w:spacing w:val="-10"/>
              </w:rPr>
              <w:t>对方船船名：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“和  ××”轮</w:t>
            </w:r>
          </w:p>
          <w:p>
            <w:pPr>
              <w:pStyle w:val="9"/>
              <w:spacing w:before="33" w:line="235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本船国籍：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利比里亚共和国   </w:t>
            </w:r>
            <w:r>
              <w:rPr>
                <w:color w:val="231F20"/>
              </w:rPr>
              <w:t>对方船国籍：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巴拿马共和国</w:t>
            </w:r>
          </w:p>
          <w:p>
            <w:pPr>
              <w:pStyle w:val="9"/>
              <w:spacing w:before="33" w:line="235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本船所有人：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环球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有限责任公司</w:t>
            </w:r>
          </w:p>
          <w:p>
            <w:pPr>
              <w:pStyle w:val="9"/>
              <w:spacing w:before="32" w:line="21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对方船所有人：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天空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9" w:lineRule="auto"/>
              <w:ind w:left="89"/>
            </w:pPr>
            <w:r>
              <w:rPr>
                <w:color w:val="231F20"/>
                <w:spacing w:val="-1"/>
              </w:rPr>
              <w:t>3. 责任认定情况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 xml:space="preserve">有□  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（调查机关、责任主体及责任大小等）</w:t>
            </w:r>
          </w:p>
          <w:p>
            <w:pPr>
              <w:pStyle w:val="9"/>
              <w:spacing w:before="6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hanging="2"/>
            </w:pPr>
            <w:r>
              <w:rPr>
                <w:color w:val="231F20"/>
                <w:spacing w:val="-1"/>
              </w:rPr>
              <w:t>4. 有无填写《海事事故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3"/>
              </w:rPr>
              <w:t>调查表》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6" w:lineRule="auto"/>
              <w:ind w:left="82" w:right="6544" w:firstLine="1"/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ind w:left="85"/>
            </w:pPr>
            <w:r>
              <w:rPr>
                <w:color w:val="231F20"/>
                <w:spacing w:val="-1"/>
              </w:rPr>
              <w:t>5. 船舶价值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5"/>
            </w:pPr>
            <w:r>
              <w:rPr>
                <w:color w:val="231F20"/>
                <w:spacing w:val="-2"/>
              </w:rPr>
              <w:t>未评估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5" w:lineRule="auto"/>
              <w:ind w:left="86"/>
            </w:pPr>
            <w:r>
              <w:rPr>
                <w:color w:val="231F20"/>
                <w:spacing w:val="-1"/>
              </w:rPr>
              <w:t>6. 船舶修理情况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15" w:lineRule="auto"/>
              <w:ind w:left="81" w:firstLine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>修船地点：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新加坡  ×× 船厂，</w:t>
            </w:r>
            <w:r>
              <w:rPr>
                <w:color w:val="231F20"/>
              </w:rPr>
              <w:t>修理项目：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见原告证据第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页</w:t>
            </w:r>
            <w:r>
              <w:rPr>
                <w:color w:val="231F20"/>
                <w:spacing w:val="-1"/>
              </w:rPr>
              <w:t>。</w:t>
            </w:r>
            <w:r>
              <w:rPr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修船费用 5308201 新加坡元已实际支付。</w:t>
            </w:r>
          </w:p>
          <w:p>
            <w:pPr>
              <w:pStyle w:val="9"/>
              <w:spacing w:before="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9" w:lineRule="auto"/>
              <w:ind w:left="84"/>
            </w:pPr>
            <w:r>
              <w:rPr>
                <w:color w:val="231F20"/>
                <w:spacing w:val="-1"/>
              </w:rPr>
              <w:t>7. 其他损失的依据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依据名称：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见证据清单第  ×× 项至第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项。</w:t>
            </w:r>
          </w:p>
          <w:p>
            <w:pPr>
              <w:pStyle w:val="9"/>
              <w:spacing w:before="3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52" w:lineRule="auto"/>
              <w:ind w:right="84" w:firstLine="120"/>
              <w:jc w:val="both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（如海上保险合同赔偿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金支付凭证、权益转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让书、非本表列明损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0"/>
              </w:rPr>
              <w:t>失的法律依据等，可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27"/>
              </w:rPr>
              <w:t>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8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见证据清单第  ×× 项至第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项。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6"/>
            </w:pPr>
            <w:r>
              <w:rPr>
                <w:color w:val="231F20"/>
                <w:spacing w:val="-2"/>
              </w:rPr>
              <w:t>另附页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7" w:line="199" w:lineRule="auto"/>
        <w:ind w:left="5429" w:hanging="42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爱卡特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0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环球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 有限责任公司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19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E113509"/>
    <w:rsid w:val="33DA9E9B"/>
    <w:rsid w:val="3AEB0608"/>
    <w:rsid w:val="3CE8434E"/>
    <w:rsid w:val="3F47EB2B"/>
    <w:rsid w:val="3F9FDA55"/>
    <w:rsid w:val="3FDF4AB0"/>
    <w:rsid w:val="3FEFD56B"/>
    <w:rsid w:val="3FFCB97D"/>
    <w:rsid w:val="4AFA6E09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2648B106AEAF4BFBA5EB4BDE1423E9F6_13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