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2" w:line="247" w:lineRule="auto"/>
        <w:ind w:left="3577" w:right="3577" w:firstLine="13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（行政赔偿）</w:t>
      </w:r>
    </w:p>
    <w:p>
      <w:pPr>
        <w:spacing w:line="149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本表中勾选项可以在对应项打“√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”;您认为另有重要内容需要列明的，可</w:t>
            </w:r>
            <w:r>
              <w:rPr>
                <w:color w:val="231F20"/>
              </w:rPr>
              <w:t>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bookmarkStart w:id="0" w:name="_GoBack"/>
            <w:bookmarkEnd w:id="0"/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张××</w:t>
            </w:r>
          </w:p>
          <w:p>
            <w:pPr>
              <w:pStyle w:val="10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10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10"/>
              <w:spacing w:before="42" w:line="258" w:lineRule="auto"/>
              <w:ind w:left="83" w:right="266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 xml:space="preserve">×× 省  ×× 县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村  ×× 号</w:t>
            </w:r>
          </w:p>
          <w:p>
            <w:pPr>
              <w:pStyle w:val="10"/>
              <w:spacing w:before="10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10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10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0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10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</w:t>
            </w:r>
            <w:r>
              <w:rPr>
                <w:color w:val="231F20"/>
                <w:spacing w:val="-1"/>
              </w:rPr>
              <w:t xml:space="preserve">      职务：               联系电话：</w:t>
            </w:r>
          </w:p>
          <w:p>
            <w:pPr>
              <w:pStyle w:val="10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10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人民政府</w:t>
            </w:r>
          </w:p>
          <w:p>
            <w:pPr>
              <w:pStyle w:val="10"/>
              <w:spacing w:before="37" w:line="259" w:lineRule="auto"/>
              <w:ind w:left="84" w:right="8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王  ××               </w:t>
            </w:r>
            <w:r>
              <w:rPr>
                <w:color w:val="231F20"/>
                <w:spacing w:val="-4"/>
              </w:rPr>
              <w:t xml:space="preserve">职务：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长</w:t>
            </w:r>
          </w:p>
          <w:p>
            <w:pPr>
              <w:pStyle w:val="10"/>
              <w:spacing w:before="5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10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</w:rPr>
              <w:t xml:space="preserve">          联系电话：</w:t>
            </w:r>
          </w:p>
          <w:p>
            <w:pPr>
              <w:pStyle w:val="10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7" w:line="206" w:lineRule="auto"/>
              <w:ind w:left="80" w:right="84" w:firstLine="22"/>
            </w:pPr>
            <w:r>
              <w:rPr>
                <w:color w:val="231F20"/>
                <w:spacing w:val="-5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-5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5"/>
              </w:rPr>
              <w:t>要求行政机关予以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赔偿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22" w:line="22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具体内容：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等项目赔偿金额共计  ××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82" w:right="84" w:firstLine="3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□确认行政行为违法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并赔偿</w:t>
            </w:r>
          </w:p>
        </w:tc>
        <w:tc>
          <w:tcPr>
            <w:tcW w:w="7074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3" w:right="84" w:firstLine="5"/>
            </w:pPr>
            <w:r>
              <w:rPr>
                <w:color w:val="231F20"/>
                <w:spacing w:val="-3"/>
              </w:rPr>
              <w:t>3.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□撤销或者变更赔偿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决定</w:t>
            </w:r>
          </w:p>
        </w:tc>
        <w:tc>
          <w:tcPr>
            <w:tcW w:w="7074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10" w:lineRule="auto"/>
              <w:ind w:left="82"/>
            </w:pPr>
            <w:r>
              <w:rPr>
                <w:color w:val="231F20"/>
                <w:spacing w:val="-3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8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被告实施的强制拆除行为被确认违法，原告的损失共计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83" w:right="85" w:firstLine="19"/>
            </w:pPr>
            <w:r>
              <w:rPr>
                <w:color w:val="231F20"/>
                <w:spacing w:val="16"/>
              </w:rPr>
              <w:t>1. 被告是否做出赔偿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决定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05" w:lineRule="auto"/>
              <w:ind w:left="100"/>
            </w:pPr>
            <w:r>
              <w:rPr>
                <w:color w:val="231F20"/>
                <w:spacing w:val="-6"/>
              </w:rPr>
              <w:t>□是</w:t>
            </w:r>
          </w:p>
          <w:p>
            <w:pPr>
              <w:pStyle w:val="10"/>
              <w:spacing w:before="68" w:line="208" w:lineRule="auto"/>
              <w:ind w:left="494"/>
            </w:pPr>
            <w:r>
              <w:rPr>
                <w:color w:val="231F20"/>
                <w:spacing w:val="-5"/>
              </w:rPr>
              <w:t>赔偿决定文号：</w:t>
            </w:r>
          </w:p>
          <w:p>
            <w:pPr>
              <w:pStyle w:val="10"/>
              <w:spacing w:before="68" w:line="208" w:lineRule="auto"/>
              <w:ind w:left="494"/>
            </w:pPr>
            <w:r>
              <w:rPr>
                <w:color w:val="231F20"/>
              </w:rPr>
              <w:t>赔偿决定作出时间：      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</w:rPr>
              <w:t>月         日</w:t>
            </w:r>
          </w:p>
          <w:p>
            <w:pPr>
              <w:pStyle w:val="10"/>
              <w:spacing w:before="89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44" w:lineRule="auto"/>
              <w:ind w:left="84" w:right="84" w:firstLine="1"/>
              <w:jc w:val="both"/>
            </w:pPr>
            <w:r>
              <w:rPr>
                <w:color w:val="231F20"/>
                <w:spacing w:val="-1"/>
              </w:rPr>
              <w:t>2. 原告主张的加害行为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是否已经复议或诉讼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确认违法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4" w:line="168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6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6"/>
              </w:rPr>
              <w:t>是</w:t>
            </w:r>
          </w:p>
          <w:p>
            <w:pPr>
              <w:pStyle w:val="10"/>
              <w:spacing w:before="42" w:line="239" w:lineRule="auto"/>
              <w:ind w:left="100" w:right="1847" w:firstLine="398"/>
            </w:pPr>
            <w:r>
              <w:rPr>
                <w:color w:val="231F20"/>
                <w:spacing w:val="-5"/>
              </w:rPr>
              <w:t xml:space="preserve">确违具体情况：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已经人民法院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号判决确认违法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81" w:right="84" w:firstLine="7"/>
            </w:pPr>
            <w:r>
              <w:rPr>
                <w:color w:val="231F20"/>
                <w:spacing w:val="-1"/>
              </w:rPr>
              <w:t>3. 请求赔偿的依据、赔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偿方式及赔偿内容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1" w:line="229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赔偿房屋、室内物品 ……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等损失共计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3" w:line="247" w:lineRule="auto"/>
              <w:ind w:left="83" w:right="84" w:hanging="1"/>
              <w:jc w:val="both"/>
            </w:pPr>
            <w:r>
              <w:rPr>
                <w:color w:val="231F20"/>
                <w:spacing w:val="-1"/>
              </w:rPr>
              <w:t>4. 是否就同一争议申请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10" w:lineRule="auto"/>
              <w:ind w:left="100"/>
            </w:pPr>
            <w:r>
              <w:rPr>
                <w:color w:val="231F20"/>
                <w:spacing w:val="-2"/>
              </w:rPr>
              <w:t>□是    列明案号、时间、受理机关、处理结果等具体情况：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98" w:line="164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7"/>
              </w:rPr>
              <w:t>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35" w:lineRule="auto"/>
              <w:ind w:right="84" w:firstLine="117"/>
            </w:pPr>
            <w:r>
              <w:rPr>
                <w:color w:val="231F20"/>
                <w:spacing w:val="-4"/>
              </w:rPr>
              <w:t>5.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9" w:lineRule="auto"/>
              <w:jc w:val="right"/>
            </w:pPr>
            <w:r>
              <w:rPr>
                <w:color w:val="231F20"/>
                <w:spacing w:val="-11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2" w:line="208" w:lineRule="auto"/>
              <w:ind w:left="103"/>
            </w:pPr>
            <w:r>
              <w:rPr>
                <w:color w:val="231F20"/>
                <w:spacing w:val="-4"/>
              </w:rPr>
              <w:t>1. 赔偿决定</w:t>
            </w:r>
          </w:p>
          <w:p>
            <w:pPr>
              <w:pStyle w:val="10"/>
              <w:spacing w:before="66" w:line="209" w:lineRule="auto"/>
              <w:ind w:left="85"/>
            </w:pPr>
            <w:r>
              <w:rPr>
                <w:color w:val="231F20"/>
              </w:rPr>
              <w:t>2. 应予赔偿的证明材料（损失清单、评估报告等）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9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5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张</w:t>
      </w:r>
      <w:r>
        <w:rPr>
          <w:rFonts w:ascii="方正楷体_GBK" w:hAnsi="方正楷体_GBK" w:eastAsia="方正楷体_GBK" w:cs="方正楷体_GBK"/>
          <w:color w:val="231F20"/>
          <w:spacing w:val="58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176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76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1907203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57F3250"/>
    <w:rsid w:val="681D65CC"/>
    <w:rsid w:val="68A26E3A"/>
    <w:rsid w:val="69271AFF"/>
    <w:rsid w:val="6A09719C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6CB53A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E09913B3D20841B2A50C00D6D97911B8_13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