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2" w:lineRule="auto"/>
        <w:ind w:left="3157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执行异议申请书</w:t>
      </w:r>
    </w:p>
    <w:p>
      <w:pPr>
        <w:spacing w:before="64" w:line="206" w:lineRule="auto"/>
        <w:ind w:left="10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1"/>
          <w:sz w:val="36"/>
          <w:szCs w:val="36"/>
        </w:rPr>
        <w:t>（当事人、利害关系人、案外人提出异议用）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47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2" w:line="243" w:lineRule="auto"/>
              <w:ind w:left="87" w:right="92" w:firstLine="429"/>
            </w:pPr>
            <w:r>
              <w:rPr>
                <w:color w:val="231F20"/>
                <w:spacing w:val="2"/>
              </w:rPr>
              <w:t>1.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当事人、利害关系人认为执行行为违反法律规定的，或者案外人对执行标的有异议的，可以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向负责执行的人民法院提出书面异议。为了方便您提出执行异议申请，保护您的合法</w:t>
            </w:r>
            <w:r>
              <w:rPr>
                <w:color w:val="231F20"/>
                <w:spacing w:val="2"/>
              </w:rPr>
              <w:t>权利，请您如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实填写本表。</w:t>
            </w:r>
          </w:p>
          <w:p>
            <w:pPr>
              <w:pStyle w:val="9"/>
              <w:spacing w:before="65" w:line="247" w:lineRule="auto"/>
              <w:ind w:left="93" w:firstLine="406"/>
            </w:pPr>
            <w:r>
              <w:rPr>
                <w:color w:val="231F20"/>
                <w:spacing w:val="1"/>
              </w:rPr>
              <w:t>2.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申请执行异议时需向人民法院提交以下材料</w:t>
            </w:r>
            <w:r>
              <w:rPr>
                <w:color w:val="231F20"/>
                <w:spacing w:val="-81"/>
              </w:rPr>
              <w:t>：（</w:t>
            </w:r>
            <w:r>
              <w:rPr>
                <w:color w:val="231F20"/>
                <w:spacing w:val="1"/>
              </w:rPr>
              <w:t>1）提交证明您身份的材料，如身份证复印件、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</w:rPr>
              <w:t>；（</w:t>
            </w:r>
            <w:r>
              <w:rPr>
                <w:color w:val="231F20"/>
                <w:spacing w:val="-4"/>
              </w:rPr>
              <w:t>2）相关证据</w:t>
            </w:r>
            <w:r>
              <w:rPr>
                <w:color w:val="231F20"/>
                <w:spacing w:val="-5"/>
              </w:rPr>
              <w:t>材料。</w:t>
            </w:r>
          </w:p>
          <w:p>
            <w:pPr>
              <w:pStyle w:val="9"/>
              <w:spacing w:before="33" w:line="244" w:lineRule="auto"/>
              <w:ind w:left="82" w:right="77" w:firstLine="420"/>
            </w:pPr>
            <w:r>
              <w:rPr>
                <w:color w:val="231F20"/>
                <w:spacing w:val="3"/>
              </w:rPr>
              <w:t>3. 本表所涉内容系针对申请执行异议专用，有些内容可能与您的具体申请无关，您认为与申请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无关的项目可以填“无”或不填；对于本表中勾选项可以在对应项打“√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要列明的，可以另附页填写。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45" w:lineRule="auto"/>
              <w:ind w:left="85" w:firstLine="427"/>
            </w:pPr>
            <w:r>
              <w:rPr>
                <w:color w:val="231F20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</w:rPr>
              <w:t>违法情形依法追究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7"/>
              </w:rPr>
              <w:t>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14"/>
            </w:pPr>
            <w:r>
              <w:rPr>
                <w:color w:val="231F20"/>
                <w:spacing w:val="-2"/>
              </w:rPr>
              <w:t>异议申请人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5" w:lineRule="auto"/>
              <w:ind w:left="87"/>
            </w:pPr>
            <w:r>
              <w:rPr>
                <w:color w:val="231F20"/>
                <w:spacing w:val="-1"/>
              </w:rPr>
              <w:t>身份：申请执行人□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利害关系人□    </w:t>
            </w:r>
            <w:r>
              <w:rPr>
                <w:color w:val="231F20"/>
                <w:spacing w:val="-2"/>
              </w:rPr>
              <w:t>案外人□</w:t>
            </w:r>
          </w:p>
          <w:p>
            <w:pPr>
              <w:pStyle w:val="9"/>
              <w:spacing w:before="42" w:line="262" w:lineRule="auto"/>
              <w:ind w:left="86" w:right="4562" w:firstLine="62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" w:line="173" w:lineRule="auto"/>
              <w:ind w:left="84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30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1963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</w:t>
            </w:r>
            <w:r>
              <w:rPr>
                <w:color w:val="231F20"/>
                <w:spacing w:val="-8"/>
              </w:rPr>
              <w:t xml:space="preserve">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汉族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工作单位：              职务：    </w:t>
            </w:r>
            <w:r>
              <w:rPr>
                <w:color w:val="231F20"/>
                <w:spacing w:val="-2"/>
              </w:rPr>
              <w:t xml:space="preserve">           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</w:p>
          <w:p>
            <w:pPr>
              <w:pStyle w:val="9"/>
              <w:spacing w:before="40" w:line="22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×××× 镇</w:t>
            </w:r>
          </w:p>
          <w:p>
            <w:pPr>
              <w:pStyle w:val="9"/>
              <w:spacing w:before="45" w:line="257" w:lineRule="auto"/>
              <w:ind w:left="83" w:right="3197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7" w:line="21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666"/>
            </w:pPr>
            <w:r>
              <w:rPr>
                <w:color w:val="231F20"/>
                <w:spacing w:val="-1"/>
              </w:rPr>
              <w:t>异议申请人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6" w:line="259" w:lineRule="auto"/>
              <w:ind w:left="86" w:right="4562" w:firstLine="627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line="247" w:lineRule="auto"/>
              <w:ind w:left="89" w:right="3841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职务：              联系电话：</w:t>
            </w:r>
          </w:p>
          <w:p>
            <w:pPr>
              <w:pStyle w:val="9"/>
              <w:spacing w:before="65" w:line="210" w:lineRule="auto"/>
              <w:ind w:left="86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666"/>
            </w:pPr>
            <w:r>
              <w:rPr>
                <w:color w:val="231F20"/>
                <w:spacing w:val="-1"/>
              </w:rPr>
              <w:t>异议申请人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9"/>
              <w:spacing w:before="64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8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2" w:line="222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3" w:right="76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12"/>
            </w:pPr>
            <w:r>
              <w:rPr>
                <w:color w:val="231F20"/>
                <w:spacing w:val="-1"/>
              </w:rPr>
              <w:t>其他当事人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5" w:line="261" w:lineRule="auto"/>
              <w:ind w:left="86" w:right="4562" w:firstLine="627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100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3"/>
              </w:rPr>
              <w:t xml:space="preserve">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9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1"/>
              </w:rPr>
              <w:t>职务：                联</w:t>
            </w:r>
            <w:r>
              <w:rPr>
                <w:color w:val="231F20"/>
                <w:spacing w:val="-2"/>
              </w:rPr>
              <w:t>系电话：</w:t>
            </w:r>
          </w:p>
          <w:p>
            <w:pPr>
              <w:pStyle w:val="9"/>
              <w:spacing w:before="63" w:line="246" w:lineRule="auto"/>
              <w:ind w:left="87" w:right="4681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3" w:right="5861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63"/>
            </w:pPr>
            <w:r>
              <w:rPr>
                <w:color w:val="231F20"/>
                <w:spacing w:val="-1"/>
              </w:rPr>
              <w:t>其他当事人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73" w:lineRule="auto"/>
              <w:ind w:left="87"/>
            </w:pPr>
            <w:r>
              <w:rPr>
                <w:color w:val="231F20"/>
                <w:spacing w:val="-1"/>
              </w:rPr>
              <w:t>身份：申请执行人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被执行人□    利害关系人</w:t>
            </w:r>
            <w:r>
              <w:rPr>
                <w:color w:val="231F20"/>
                <w:spacing w:val="-2"/>
              </w:rPr>
              <w:t>□    案外人□</w:t>
            </w:r>
          </w:p>
          <w:p>
            <w:pPr>
              <w:pStyle w:val="9"/>
              <w:spacing w:before="47" w:line="209" w:lineRule="auto"/>
              <w:ind w:left="714"/>
            </w:pPr>
            <w:r>
              <w:rPr>
                <w:color w:val="231F20"/>
                <w:spacing w:val="-1"/>
              </w:rPr>
              <w:t>其他□</w:t>
            </w:r>
          </w:p>
          <w:p>
            <w:pPr>
              <w:pStyle w:val="9"/>
              <w:spacing w:before="6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有限公司</w:t>
            </w:r>
          </w:p>
          <w:p>
            <w:pPr>
              <w:pStyle w:val="9"/>
              <w:spacing w:before="44" w:line="257" w:lineRule="auto"/>
              <w:ind w:left="89" w:right="117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5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产业园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产业园</w:t>
            </w:r>
          </w:p>
          <w:p>
            <w:pPr>
              <w:pStyle w:val="9"/>
              <w:spacing w:before="7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李  ×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经理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1" w:line="261" w:lineRule="auto"/>
              <w:ind w:left="83" w:right="1202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类型：有限责任公司□    股份有限公司□    上市公司□</w:t>
            </w:r>
          </w:p>
          <w:p>
            <w:pPr>
              <w:pStyle w:val="9"/>
              <w:spacing w:line="209" w:lineRule="auto"/>
              <w:ind w:left="714"/>
            </w:pPr>
            <w:r>
              <w:rPr>
                <w:color w:val="231F20"/>
                <w:spacing w:val="-1"/>
              </w:rPr>
              <w:t>其他企业法人□</w:t>
            </w:r>
          </w:p>
          <w:p>
            <w:pPr>
              <w:pStyle w:val="9"/>
              <w:spacing w:before="66" w:line="210" w:lineRule="auto"/>
              <w:ind w:left="715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</w:p>
          <w:p>
            <w:pPr>
              <w:pStyle w:val="9"/>
              <w:spacing w:before="66" w:line="210" w:lineRule="auto"/>
              <w:ind w:left="716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6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770"/>
            </w:pPr>
            <w:r>
              <w:rPr>
                <w:color w:val="231F20"/>
                <w:spacing w:val="-1"/>
              </w:rPr>
              <w:t>执行案号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（2015）筑执字第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××× 号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90" w:lineRule="auto"/>
              <w:ind w:left="407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异议事项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665"/>
            </w:pPr>
            <w:r>
              <w:rPr>
                <w:color w:val="231F20"/>
                <w:spacing w:val="-1"/>
              </w:rPr>
              <w:t>执行标的□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93"/>
            </w:pPr>
            <w:r>
              <w:rPr>
                <w:color w:val="231F20"/>
                <w:spacing w:val="-1"/>
              </w:rPr>
              <w:t>主张标的物所有权或其他实体权利□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8" w:lineRule="auto"/>
              <w:ind w:left="665"/>
            </w:pPr>
            <w:r>
              <w:rPr>
                <w:color w:val="231F20"/>
                <w:spacing w:val="-1"/>
              </w:rPr>
              <w:t>执行立案□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73" w:lineRule="auto"/>
              <w:ind w:left="84"/>
            </w:pPr>
            <w:r>
              <w:rPr>
                <w:color w:val="231F20"/>
                <w:spacing w:val="-1"/>
              </w:rPr>
              <w:t>超过法定期限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不符合立案条件□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560"/>
            </w:pPr>
            <w:r>
              <w:rPr>
                <w:color w:val="231F20"/>
                <w:spacing w:val="-1"/>
              </w:rPr>
              <w:t>执行标的额□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1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债务已部分或全部履行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37" w:lineRule="auto"/>
              <w:ind w:left="85" w:right="257"/>
            </w:pPr>
            <w:r>
              <w:rPr>
                <w:color w:val="231F20"/>
              </w:rPr>
              <w:t>一般债务利息：计息标准错误□    计息期间错误□    其他□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迟延履行利息：计息标准错误□    计息期间</w:t>
            </w:r>
            <w:r>
              <w:rPr>
                <w:color w:val="231F20"/>
                <w:spacing w:val="-1"/>
              </w:rPr>
              <w:t>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71" w:lineRule="auto"/>
              <w:ind w:left="33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查、扣、冻财产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6"/>
            </w:pPr>
            <w:r>
              <w:rPr>
                <w:color w:val="231F20"/>
              </w:rPr>
              <w:t>冻结监管账户（专用账户）□    超标的查、扣</w:t>
            </w:r>
            <w:r>
              <w:rPr>
                <w:color w:val="231F20"/>
                <w:spacing w:val="-1"/>
              </w:rPr>
              <w:t>、冻□</w:t>
            </w:r>
          </w:p>
          <w:p>
            <w:pPr>
              <w:pStyle w:val="9"/>
              <w:spacing w:before="66" w:line="209" w:lineRule="auto"/>
              <w:ind w:left="83"/>
            </w:pPr>
            <w:r>
              <w:rPr>
                <w:color w:val="231F20"/>
                <w:spacing w:val="-8"/>
              </w:rPr>
              <w:t>查、扣、冻案外人财产□</w:t>
            </w:r>
            <w:r>
              <w:rPr>
                <w:color w:val="231F20"/>
                <w:spacing w:val="16"/>
                <w:w w:val="101"/>
              </w:rPr>
              <w:t xml:space="preserve">   </w:t>
            </w:r>
            <w:r>
              <w:rPr>
                <w:color w:val="231F20"/>
                <w:spacing w:val="-8"/>
              </w:rPr>
              <w:t>不存在到期债权或数额错误□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其他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w w:val="10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 xml:space="preserve">已履行完毕，不应再对异议人采取执行措施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981" w:right="139" w:hanging="843"/>
            </w:pPr>
            <w:r>
              <w:rPr>
                <w:color w:val="231F20"/>
                <w:spacing w:val="-1"/>
              </w:rPr>
              <w:t>评估、鉴定、询价、议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价□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5"/>
            </w:pPr>
            <w:r>
              <w:rPr>
                <w:color w:val="231F20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</w:rPr>
              <w:t>财产□</w:t>
            </w:r>
          </w:p>
          <w:p>
            <w:pPr>
              <w:pStyle w:val="9"/>
              <w:spacing w:before="66" w:line="209" w:lineRule="auto"/>
              <w:ind w:left="1135"/>
            </w:pPr>
            <w:r>
              <w:rPr>
                <w:color w:val="231F20"/>
                <w:spacing w:val="-1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</w:t>
            </w:r>
          </w:p>
          <w:p>
            <w:pPr>
              <w:pStyle w:val="9"/>
              <w:spacing w:before="65" w:line="210" w:lineRule="auto"/>
              <w:ind w:left="87"/>
            </w:pPr>
            <w:r>
              <w:rPr>
                <w:color w:val="231F20"/>
                <w:spacing w:val="-1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666"/>
            </w:pPr>
            <w:r>
              <w:rPr>
                <w:color w:val="231F20"/>
                <w:spacing w:val="-1"/>
              </w:rPr>
              <w:t>财产处置□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</w:rPr>
              <w:t>处置程序违法□    低价拍卖变卖□    以物抵债错误□</w:t>
            </w:r>
          </w:p>
          <w:p>
            <w:pPr>
              <w:pStyle w:val="9"/>
              <w:spacing w:before="66" w:line="209" w:lineRule="auto"/>
              <w:ind w:left="83"/>
            </w:pPr>
            <w:r>
              <w:rPr>
                <w:color w:val="231F20"/>
                <w:spacing w:val="-1"/>
              </w:rPr>
              <w:t>税费承担分配错误□    处置案外人财产□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351"/>
            </w:pPr>
            <w:r>
              <w:rPr>
                <w:color w:val="231F20"/>
                <w:spacing w:val="-1"/>
              </w:rPr>
              <w:t>财产分配与发放□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88"/>
            </w:pPr>
            <w:r>
              <w:rPr>
                <w:color w:val="231F20"/>
                <w:spacing w:val="-1"/>
              </w:rPr>
              <w:t>准予参与分配错误□    不准予参与分配错误□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665"/>
            </w:pPr>
            <w:r>
              <w:rPr>
                <w:color w:val="231F20"/>
                <w:spacing w:val="-1"/>
              </w:rPr>
              <w:t>执行结案□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9" w:lineRule="auto"/>
              <w:ind w:left="85"/>
            </w:pPr>
            <w:r>
              <w:rPr>
                <w:color w:val="231F20"/>
              </w:rPr>
              <w:t>终结本次执行程序错误□    中止执行错误□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9" w:lineRule="auto"/>
              <w:ind w:left="873"/>
            </w:pPr>
            <w:r>
              <w:rPr>
                <w:color w:val="231F20"/>
                <w:spacing w:val="-1"/>
              </w:rPr>
              <w:t>其他□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2" w:line="187" w:lineRule="auto"/>
              <w:ind w:left="407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异议请求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51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1. 请求立即中止对异议人的错误执行措施；</w:t>
            </w:r>
          </w:p>
          <w:p>
            <w:pPr>
              <w:spacing w:before="60" w:line="227" w:lineRule="auto"/>
              <w:ind w:left="5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2. 立即发还贵阳中院于 2023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日错误扣划的存款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60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344" w:type="dxa"/>
            <w:gridSpan w:val="2"/>
            <w:tcBorders>
              <w:top w:val="single" w:color="231F20" w:sz="2" w:space="0"/>
              <w:bottom w:val="single" w:color="231F2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855" w:right="3855" w:firstLine="40"/>
              <w:jc w:val="center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89" w:right="7" w:firstLine="4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1. 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集团  ×× 有限公司已经履行完毕《执行和解协议》项下义务，应不再承担责任，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贵阳中院扣划异议人存款于法无据。</w:t>
            </w:r>
          </w:p>
          <w:p>
            <w:pPr>
              <w:spacing w:before="22" w:line="227" w:lineRule="auto"/>
              <w:ind w:left="5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2.（2015）筑执字第  ××× 号已过 2 年执行时效。</w:t>
            </w:r>
          </w:p>
          <w:p>
            <w:pPr>
              <w:spacing w:before="60" w:line="222" w:lineRule="auto"/>
              <w:ind w:left="5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贵阳中院违反原生效法律文书确定的履行顺序，直接执行异议人财产损害异议人顺位利益。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3" w:line="170" w:lineRule="auto"/>
              <w:ind w:left="406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证据清单</w:t>
            </w:r>
          </w:p>
          <w:p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（案外人异议必填，可另附页）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227" w:lineRule="auto"/>
              <w:ind w:left="37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《执行和解协议》</w:t>
            </w:r>
          </w:p>
        </w:tc>
      </w:tr>
    </w:tbl>
    <w:p>
      <w:pPr>
        <w:spacing w:before="175" w:line="224" w:lineRule="auto"/>
        <w:ind w:left="5378" w:right="20" w:hanging="46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异议人（签字、盖章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59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DB35AD8"/>
    <w:rsid w:val="0EEEE2EE"/>
    <w:rsid w:val="1BB82A97"/>
    <w:rsid w:val="1DAE4148"/>
    <w:rsid w:val="2A626F9B"/>
    <w:rsid w:val="2BDB1A6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8589337B13854C4194EBE5D7C92E1043_13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