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center"/>
        <w:rPr>
          <w:rFonts w:hint="eastAsia" w:ascii="方正小标宋简体" w:hAnsi="宋体" w:eastAsia="方正小标宋简体" w:cs="宋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 w:cs="宋体"/>
          <w:b w:val="0"/>
          <w:bCs w:val="0"/>
          <w:sz w:val="44"/>
          <w:szCs w:val="44"/>
          <w:lang w:val="en-US" w:eastAsia="zh-CN"/>
        </w:rPr>
        <w:t>国家赔偿申请书</w:t>
      </w:r>
    </w:p>
    <w:p>
      <w:pPr>
        <w:spacing w:line="0" w:lineRule="atLeast"/>
        <w:jc w:val="center"/>
        <w:rPr>
          <w:rFonts w:ascii="方正小标宋简体" w:hAnsi="宋体" w:eastAsia="方正小标宋简体" w:cs="宋体"/>
          <w:b/>
          <w:bCs/>
          <w:sz w:val="36"/>
          <w:szCs w:val="36"/>
        </w:rPr>
      </w:pPr>
      <w:r>
        <w:rPr>
          <w:rFonts w:hint="eastAsia" w:ascii="方正小标宋简体" w:hAnsi="宋体" w:eastAsia="方正小标宋简体" w:cs="宋体"/>
          <w:b w:val="0"/>
          <w:bCs w:val="0"/>
          <w:sz w:val="36"/>
          <w:szCs w:val="36"/>
        </w:rPr>
        <w:t>（</w:t>
      </w:r>
      <w:bookmarkStart w:id="0" w:name="_GoBack"/>
      <w:r>
        <w:rPr>
          <w:rFonts w:hint="eastAsia" w:ascii="方正小标宋简体" w:hAnsi="宋体" w:eastAsia="方正小标宋简体" w:cs="宋体"/>
          <w:b w:val="0"/>
          <w:bCs w:val="0"/>
          <w:sz w:val="36"/>
          <w:szCs w:val="36"/>
          <w:lang w:val="en-US" w:eastAsia="zh-CN"/>
        </w:rPr>
        <w:t>怠于履行监管职责致伤致死赔偿</w:t>
      </w:r>
      <w:bookmarkEnd w:id="0"/>
      <w:r>
        <w:rPr>
          <w:rFonts w:hint="eastAsia" w:ascii="方正小标宋简体" w:hAnsi="宋体" w:eastAsia="方正小标宋简体" w:cs="宋体"/>
          <w:b w:val="0"/>
          <w:bCs w:val="0"/>
          <w:sz w:val="36"/>
          <w:szCs w:val="36"/>
        </w:rPr>
        <w:t>）</w:t>
      </w:r>
    </w:p>
    <w:tbl>
      <w:tblPr>
        <w:tblStyle w:val="6"/>
        <w:tblW w:w="9028" w:type="dxa"/>
        <w:tblInd w:w="1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9"/>
        <w:gridCol w:w="68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28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rPr>
                <w:rFonts w:hint="default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说明：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 w:firstLine="400" w:firstLineChars="20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为了方便您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更好地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参加诉讼，保护您的合法权利，请填写本表。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 w:firstLine="400" w:firstLineChars="20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1.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申请时需向人民法院提交证明您身份的材料，如身份证复印件、营业执照复印件等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 w:firstLine="400" w:firstLineChars="20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2.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本表所列内容是您参加诉讼以及人民法院查明案件事实所需，请务必如实填写。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 w:firstLine="400" w:firstLineChars="20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本表有些内容可能与您的案件无关，您认为与案件无关的项目可以填“无”或不填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对于本表中勾选项可以在对应项打“√”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您认为另有重要内容需要列明的，可以另附页填写。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 w:firstLine="400" w:firstLineChars="20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.本表word电子版填写时，相关栏目可复制粘贴或扩容，但不得改变要素内容、格式设置。例如，多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原告、多被告或多委托诉讼代理人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等情况，可根据实际情况复制粘贴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需填写文字较多时，可根据实际对栏目进行扩容等。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 w:firstLine="400" w:firstLineChars="20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★特别提示★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 w:firstLine="400" w:firstLineChars="200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诉讼参加人应遵守诚信原则如实认真填写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表格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 w:firstLine="400" w:firstLineChars="20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如果诉讼参加人违反有关规定，人民法院将视违法情形依法追究责任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28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default" w:ascii="方正小标宋简体" w:hAnsi="宋体" w:eastAsia="方正小标宋简体" w:cs="宋体"/>
                <w:b/>
                <w:bCs/>
                <w:sz w:val="30"/>
                <w:szCs w:val="30"/>
              </w:rPr>
            </w:pPr>
            <w:r>
              <w:rPr>
                <w:rFonts w:hint="eastAsia" w:ascii="方正小标宋简体" w:hAnsi="宋体" w:eastAsia="方正小标宋简体" w:cs="宋体"/>
                <w:b w:val="0"/>
                <w:bCs w:val="0"/>
                <w:sz w:val="30"/>
                <w:szCs w:val="30"/>
              </w:rPr>
              <w:t>当事人信息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赔偿请求人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自然人）</w:t>
            </w:r>
          </w:p>
        </w:tc>
        <w:tc>
          <w:tcPr>
            <w:tcW w:w="687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姓名：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</w:rPr>
              <w:t>性别：男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 w:cs="宋体"/>
                <w:sz w:val="20"/>
                <w:szCs w:val="20"/>
              </w:rPr>
              <w:t>女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</w:rPr>
              <w:t>出生日期：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      </w:t>
            </w:r>
            <w:r>
              <w:rPr>
                <w:rFonts w:hint="default" w:ascii="宋体" w:hAnsi="宋体" w:eastAsia="宋体" w:cs="宋体"/>
                <w:sz w:val="20"/>
                <w:szCs w:val="20"/>
              </w:rPr>
              <w:t>民族：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eastAsia="zh-CN"/>
              </w:rPr>
              <w:t>工作单位：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      </w:t>
            </w:r>
            <w:r>
              <w:rPr>
                <w:rFonts w:hint="default" w:ascii="宋体" w:hAnsi="宋体" w:eastAsia="宋体" w:cs="宋体"/>
                <w:sz w:val="20"/>
                <w:szCs w:val="20"/>
                <w:lang w:eastAsia="zh-CN"/>
              </w:rPr>
              <w:t>职务：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      </w:t>
            </w:r>
            <w:r>
              <w:rPr>
                <w:rFonts w:hint="default" w:ascii="宋体" w:hAnsi="宋体" w:eastAsia="宋体" w:cs="宋体"/>
                <w:sz w:val="20"/>
                <w:szCs w:val="20"/>
                <w:lang w:eastAsia="zh-CN"/>
              </w:rPr>
              <w:t>联系电话：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住所地（户籍所在地）：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经常居住地：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证件类型：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证件号码：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委托代理人</w:t>
            </w:r>
          </w:p>
        </w:tc>
        <w:tc>
          <w:tcPr>
            <w:tcW w:w="687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有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 w:firstLine="400" w:firstLineChars="200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类型：律师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亲友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工作人员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 w:firstLine="1000" w:firstLineChars="50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基层组织推荐人员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其他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__________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 w:firstLine="400" w:firstLineChars="200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姓名：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 w:firstLine="400" w:firstLineChars="200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单位：        职务：        联系电话：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 w:firstLine="400" w:firstLineChars="20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代理权限：一般授权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特别授权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__________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无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赔偿义务机关</w:t>
            </w:r>
          </w:p>
        </w:tc>
        <w:tc>
          <w:tcPr>
            <w:tcW w:w="687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名称：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住所地：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法定代表人/负责人：        职务：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复议机关</w:t>
            </w:r>
          </w:p>
        </w:tc>
        <w:tc>
          <w:tcPr>
            <w:tcW w:w="687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名称：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住所地：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法定代表人/负责人：        职务：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28" w:type="dxa"/>
            <w:gridSpan w:val="2"/>
          </w:tcPr>
          <w:p>
            <w:pPr>
              <w:keepNext w:val="0"/>
              <w:keepLines w:val="0"/>
              <w:suppressLineNumbers w:val="0"/>
              <w:suppressAutoHyphens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方正小标宋简体" w:hAnsi="宋体" w:eastAsia="方正小标宋简体" w:cs="宋体"/>
                <w:b/>
                <w:bCs/>
                <w:sz w:val="30"/>
                <w:szCs w:val="30"/>
              </w:rPr>
            </w:pPr>
            <w:r>
              <w:rPr>
                <w:rFonts w:hint="eastAsia" w:ascii="方正小标宋简体" w:hAnsi="宋体" w:eastAsia="方正小标宋简体" w:cs="宋体"/>
                <w:b w:val="0"/>
                <w:bCs w:val="0"/>
                <w:sz w:val="30"/>
                <w:szCs w:val="30"/>
                <w:lang w:eastAsia="zh-CN"/>
              </w:rPr>
              <w:t>赔偿请求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9028" w:type="dxa"/>
            <w:gridSpan w:val="2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76" w:lineRule="auto"/>
              <w:ind w:left="0" w:right="0" w:rightChars="0"/>
              <w:jc w:val="left"/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  <w:t>（可完整表述赔偿请求；为方便、准确梳理要点，相关内容请在下方要素式表格中填写）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76" w:lineRule="auto"/>
              <w:ind w:left="0" w:right="0" w:rightChars="0"/>
              <w:jc w:val="left"/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76" w:lineRule="auto"/>
              <w:ind w:left="0" w:right="0" w:rightChars="0"/>
              <w:jc w:val="left"/>
              <w:rPr>
                <w:rFonts w:hint="default" w:ascii="楷体" w:hAnsi="楷体" w:eastAsia="楷体" w:cs="楷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2149" w:type="dxa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76" w:lineRule="auto"/>
              <w:ind w:left="0" w:right="0" w:rightChars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1.侵犯生命健康权赔偿金</w:t>
            </w:r>
          </w:p>
        </w:tc>
        <w:tc>
          <w:tcPr>
            <w:tcW w:w="6879" w:type="dxa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76" w:lineRule="auto"/>
              <w:ind w:left="0" w:right="0" w:rightChars="0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是否主张以下赔偿：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76" w:lineRule="auto"/>
              <w:ind w:left="0" w:right="0" w:rightChars="0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是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76" w:lineRule="auto"/>
              <w:ind w:left="0" w:right="0" w:rightChars="0" w:firstLine="400" w:firstLineChars="200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1.医疗费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（金额  元）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76" w:lineRule="auto"/>
              <w:ind w:left="0" w:right="0" w:rightChars="0" w:firstLine="400" w:firstLineChars="200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2.护理费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（金额  元）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76" w:lineRule="auto"/>
              <w:ind w:left="0" w:right="0" w:rightChars="0" w:firstLine="400" w:firstLineChars="200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3.误工费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（金额  元）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76" w:lineRule="auto"/>
              <w:ind w:left="0" w:right="0" w:rightChars="0" w:firstLine="400" w:firstLineChars="200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4.残疾生活辅助具费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（金额  元）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76" w:lineRule="auto"/>
              <w:ind w:left="0" w:right="0" w:rightChars="0" w:firstLine="400" w:firstLineChars="200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5.康复费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（金额  元）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76" w:lineRule="auto"/>
              <w:ind w:left="0" w:right="0" w:rightChars="0" w:firstLine="400" w:firstLineChars="200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6.残疾赔偿金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（金额  元）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76" w:lineRule="auto"/>
              <w:ind w:left="0" w:right="0" w:rightChars="0" w:firstLine="400" w:firstLineChars="200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7.死亡赔偿金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（金额  元）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76" w:lineRule="auto"/>
              <w:ind w:left="0" w:right="0" w:rightChars="0" w:firstLine="400" w:firstLineChars="20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8.丧葬费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（金额  元）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76" w:lineRule="auto"/>
              <w:ind w:left="0" w:right="0" w:rightChars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否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2149" w:type="dxa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76" w:lineRule="auto"/>
              <w:ind w:left="0" w:right="0" w:rightChars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2.精神损害赔偿</w:t>
            </w:r>
          </w:p>
        </w:tc>
        <w:tc>
          <w:tcPr>
            <w:tcW w:w="6879" w:type="dxa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76" w:lineRule="auto"/>
              <w:ind w:left="0" w:right="0" w:rightChars="0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是否主张以下赔偿：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76" w:lineRule="auto"/>
              <w:ind w:left="0" w:right="0" w:rightChars="0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是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76" w:lineRule="auto"/>
              <w:ind w:left="0" w:right="0" w:rightChars="0" w:firstLine="400" w:firstLineChars="200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消除影响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76" w:lineRule="auto"/>
              <w:ind w:left="0" w:right="0" w:rightChars="0" w:firstLine="400" w:firstLineChars="200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恢复名誉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76" w:lineRule="auto"/>
              <w:ind w:left="0" w:right="0" w:rightChars="0" w:firstLine="400" w:firstLineChars="200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赔礼道歉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76" w:lineRule="auto"/>
              <w:ind w:left="0" w:right="0" w:rightChars="0" w:firstLine="400" w:firstLineChars="200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精神损害抚慰金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（请求金额：  元）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76" w:lineRule="auto"/>
              <w:ind w:left="0" w:right="0" w:rightChars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否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2149" w:type="dxa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76" w:lineRule="auto"/>
              <w:ind w:left="0" w:right="0" w:rightChars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3.其他赔偿请求</w:t>
            </w:r>
          </w:p>
        </w:tc>
        <w:tc>
          <w:tcPr>
            <w:tcW w:w="6879" w:type="dxa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76" w:lineRule="auto"/>
              <w:ind w:left="0" w:right="0" w:rightChars="0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  <w:t>（逐项列明）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9028" w:type="dxa"/>
            <w:gridSpan w:val="2"/>
          </w:tcPr>
          <w:p>
            <w:pPr>
              <w:keepNext w:val="0"/>
              <w:keepLines w:val="0"/>
              <w:suppressLineNumbers w:val="0"/>
              <w:suppressAutoHyphens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小标宋简体" w:hAnsi="宋体" w:eastAsia="方正小标宋简体" w:cs="宋体"/>
                <w:b w:val="0"/>
                <w:bCs w:val="0"/>
                <w:sz w:val="30"/>
                <w:szCs w:val="30"/>
                <w:lang w:val="en-US" w:eastAsia="zh-CN"/>
              </w:rPr>
              <w:t>事实与理由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9028" w:type="dxa"/>
            <w:gridSpan w:val="2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76" w:lineRule="auto"/>
              <w:ind w:left="0" w:right="0" w:rightChars="0"/>
              <w:jc w:val="left"/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  <w:t>（可完整表述纠纷涉及的事实与理由；为方便、准确梳理要点，相关内容请在下方要素式表格中填写）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76" w:lineRule="auto"/>
              <w:ind w:left="0" w:right="0" w:rightChars="0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76" w:lineRule="auto"/>
              <w:ind w:left="0" w:right="0" w:rightChars="0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2149" w:type="dxa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76" w:lineRule="auto"/>
              <w:ind w:left="0" w:right="0" w:rightChars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1.赔偿义务机关是否就赔偿申请作出自赔决定</w:t>
            </w:r>
          </w:p>
        </w:tc>
        <w:tc>
          <w:tcPr>
            <w:tcW w:w="6879" w:type="dxa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76" w:lineRule="auto"/>
              <w:ind w:left="0" w:right="0" w:rightChars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是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 xml:space="preserve">    决定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书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文号：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76" w:lineRule="auto"/>
              <w:ind w:left="0" w:right="0" w:rightChars="0" w:firstLine="800" w:firstLineChars="40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决定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书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作出时间：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76" w:lineRule="auto"/>
              <w:ind w:left="0" w:right="0" w:rightChars="0" w:firstLine="800" w:firstLineChars="40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决定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书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结果：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76" w:lineRule="auto"/>
              <w:ind w:left="0" w:right="0" w:rightChars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否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2149" w:type="dxa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76" w:lineRule="auto"/>
              <w:ind w:left="0" w:right="0" w:rightChars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2.复议机关是否作出复议决定</w:t>
            </w:r>
          </w:p>
        </w:tc>
        <w:tc>
          <w:tcPr>
            <w:tcW w:w="6879" w:type="dxa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76" w:lineRule="auto"/>
              <w:ind w:left="0" w:right="0" w:rightChars="0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是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  复议决定文号：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76" w:lineRule="auto"/>
              <w:ind w:left="0" w:right="0" w:rightChars="0" w:firstLine="800" w:firstLineChars="400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复议决定作出时间：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76" w:lineRule="auto"/>
              <w:ind w:left="0" w:right="0" w:rightChars="0" w:firstLine="800" w:firstLineChars="400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复议决定结果：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76" w:lineRule="auto"/>
              <w:ind w:left="0" w:right="0" w:rightChars="0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否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2149" w:type="dxa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76" w:lineRule="auto"/>
              <w:ind w:left="0" w:right="0" w:rightChars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3.申请赔偿的法律依据和理由</w:t>
            </w:r>
          </w:p>
        </w:tc>
        <w:tc>
          <w:tcPr>
            <w:tcW w:w="6879" w:type="dxa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76" w:lineRule="auto"/>
              <w:ind w:left="0" w:right="0" w:rightChars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2149" w:type="dxa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76" w:lineRule="auto"/>
              <w:ind w:left="0" w:right="0" w:rightChars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4.有无伤情/死亡鉴定</w:t>
            </w:r>
          </w:p>
        </w:tc>
        <w:tc>
          <w:tcPr>
            <w:tcW w:w="6879" w:type="dxa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76" w:lineRule="auto"/>
              <w:ind w:left="0" w:right="0" w:rightChars="0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有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76" w:lineRule="auto"/>
              <w:ind w:left="0" w:right="0" w:rightChars="0" w:firstLine="400" w:firstLineChars="200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关于义务机关监管行为和伤亡结果之间的关系，鉴定结果是否对此作出结论：是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否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76" w:lineRule="auto"/>
              <w:ind w:left="0" w:right="0" w:rightChars="0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无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2149" w:type="dxa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76" w:lineRule="auto"/>
              <w:ind w:left="0" w:right="0" w:rightChars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5.其他需要说明的内容（可另附页）</w:t>
            </w:r>
          </w:p>
        </w:tc>
        <w:tc>
          <w:tcPr>
            <w:tcW w:w="6879" w:type="dxa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76" w:lineRule="auto"/>
              <w:ind w:left="0" w:right="0" w:rightChars="0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2149" w:type="dxa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76" w:lineRule="auto"/>
              <w:ind w:left="0" w:right="0" w:rightChars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6.有无同类案件裁判文书或指导性案例（可另附页）</w:t>
            </w:r>
          </w:p>
        </w:tc>
        <w:tc>
          <w:tcPr>
            <w:tcW w:w="6879" w:type="dxa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76" w:lineRule="auto"/>
              <w:ind w:left="0" w:right="0" w:rightChars="0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是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  案号/案例名称：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76" w:lineRule="auto"/>
              <w:ind w:left="0" w:right="0" w:rightChars="0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否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2149" w:type="dxa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76" w:lineRule="auto"/>
              <w:ind w:left="0" w:right="0" w:rightChars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7.证据清单（可另附页）</w:t>
            </w:r>
          </w:p>
        </w:tc>
        <w:tc>
          <w:tcPr>
            <w:tcW w:w="6879" w:type="dxa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76" w:lineRule="auto"/>
              <w:ind w:left="0" w:right="0" w:rightChars="0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</w:tbl>
    <w:p>
      <w:pPr>
        <w:suppressAutoHyphens/>
        <w:spacing w:line="276" w:lineRule="auto"/>
        <w:ind w:firstLine="4680" w:firstLineChars="1300"/>
        <w:jc w:val="both"/>
        <w:rPr>
          <w:rFonts w:hint="eastAsia" w:ascii="方正小标宋简体" w:hAnsi="宋体" w:eastAsia="方正小标宋简体" w:cs="Times New Roman"/>
          <w:sz w:val="36"/>
          <w:szCs w:val="36"/>
          <w:lang w:val="en-US" w:eastAsia="zh-CN" w:bidi="ar"/>
        </w:rPr>
      </w:pPr>
    </w:p>
    <w:p>
      <w:pPr>
        <w:suppressAutoHyphens/>
        <w:wordWrap w:val="0"/>
        <w:jc w:val="right"/>
        <w:rPr>
          <w:rFonts w:hint="default" w:ascii="方正小标宋简体" w:eastAsia="方正小标宋简体" w:cs="Times New Roman"/>
          <w:sz w:val="36"/>
          <w:szCs w:val="36"/>
          <w:lang w:val="en-US" w:bidi="ar"/>
        </w:rPr>
      </w:pPr>
      <w:r>
        <w:rPr>
          <w:rFonts w:hint="eastAsia" w:ascii="方正小标宋简体" w:eastAsia="方正小标宋简体" w:cs="Times New Roman"/>
          <w:sz w:val="36"/>
          <w:szCs w:val="36"/>
          <w:lang w:val="en-US" w:eastAsia="zh-CN" w:bidi="ar"/>
        </w:rPr>
        <w:t>赔偿请求</w:t>
      </w:r>
      <w:r>
        <w:rPr>
          <w:rFonts w:hint="eastAsia" w:ascii="方正小标宋简体" w:eastAsia="方正小标宋简体" w:cs="Times New Roman"/>
          <w:sz w:val="36"/>
          <w:szCs w:val="36"/>
          <w:lang w:bidi="ar"/>
        </w:rPr>
        <w:t>人</w:t>
      </w:r>
      <w:r>
        <w:rPr>
          <w:rFonts w:hint="eastAsia" w:ascii="方正小标宋简体" w:eastAsia="方正小标宋简体" w:cs="Times New Roman"/>
          <w:sz w:val="36"/>
          <w:szCs w:val="36"/>
          <w:lang w:eastAsia="zh-CN" w:bidi="ar"/>
        </w:rPr>
        <w:t>（</w:t>
      </w:r>
      <w:r>
        <w:rPr>
          <w:rFonts w:hint="eastAsia" w:ascii="方正小标宋简体" w:eastAsia="方正小标宋简体" w:cs="Times New Roman"/>
          <w:sz w:val="36"/>
          <w:szCs w:val="36"/>
          <w:lang w:bidi="ar"/>
        </w:rPr>
        <w:t>签字、盖章</w:t>
      </w:r>
      <w:r>
        <w:rPr>
          <w:rFonts w:hint="eastAsia" w:ascii="方正小标宋简体" w:eastAsia="方正小标宋简体" w:cs="Times New Roman"/>
          <w:sz w:val="36"/>
          <w:szCs w:val="36"/>
          <w:lang w:eastAsia="zh-CN" w:bidi="ar"/>
        </w:rPr>
        <w:t>）：</w:t>
      </w:r>
      <w:r>
        <w:rPr>
          <w:rFonts w:hint="eastAsia" w:ascii="方正小标宋简体" w:eastAsia="方正小标宋简体" w:cs="Times New Roman"/>
          <w:sz w:val="36"/>
          <w:szCs w:val="36"/>
          <w:lang w:val="en-US" w:eastAsia="zh-CN" w:bidi="ar"/>
        </w:rPr>
        <w:t xml:space="preserve">         </w:t>
      </w:r>
    </w:p>
    <w:p>
      <w:pPr>
        <w:suppressAutoHyphens/>
        <w:wordWrap w:val="0"/>
        <w:jc w:val="right"/>
        <w:rPr>
          <w:rFonts w:hint="eastAsia" w:ascii="方正小标宋简体" w:eastAsia="方正小标宋简体" w:cs="Times New Roman"/>
          <w:sz w:val="36"/>
          <w:szCs w:val="36"/>
          <w:lang w:val="en-US" w:eastAsia="zh-CN" w:bidi="ar"/>
        </w:rPr>
      </w:pPr>
      <w:r>
        <w:rPr>
          <w:rFonts w:hint="eastAsia" w:ascii="方正小标宋简体" w:eastAsia="方正小标宋简体" w:cs="Times New Roman"/>
          <w:sz w:val="36"/>
          <w:szCs w:val="36"/>
          <w:lang w:bidi="ar"/>
        </w:rPr>
        <w:t>日期</w:t>
      </w:r>
      <w:r>
        <w:rPr>
          <w:rFonts w:hint="eastAsia" w:ascii="方正小标宋简体" w:eastAsia="方正小标宋简体" w:cs="Times New Roman"/>
          <w:sz w:val="36"/>
          <w:szCs w:val="36"/>
          <w:lang w:eastAsia="zh-CN" w:bidi="ar"/>
        </w:rPr>
        <w:t>：</w:t>
      </w:r>
      <w:r>
        <w:rPr>
          <w:rFonts w:hint="eastAsia" w:ascii="方正小标宋简体" w:eastAsia="方正小标宋简体" w:cs="Times New Roman"/>
          <w:sz w:val="36"/>
          <w:szCs w:val="36"/>
          <w:lang w:val="en-US" w:eastAsia="zh-CN" w:bidi="ar"/>
        </w:rPr>
        <w:t xml:space="preserve">         </w:t>
      </w:r>
    </w:p>
    <w:p>
      <w:pPr>
        <w:suppressAutoHyphens/>
        <w:spacing w:line="276" w:lineRule="auto"/>
        <w:ind w:left="4620" w:leftChars="0" w:firstLine="420" w:firstLineChars="0"/>
        <w:jc w:val="both"/>
        <w:rPr>
          <w:rFonts w:hint="eastAsia" w:ascii="方正小标宋简体" w:hAnsi="宋体" w:eastAsia="方正小标宋简体" w:cs="Times New Roman"/>
          <w:color w:val="FFFFFF" w:themeColor="background1"/>
          <w:sz w:val="36"/>
          <w:szCs w:val="36"/>
          <w:lang w:bidi="ar"/>
          <w14:textFill>
            <w14:solidFill>
              <w14:schemeClr w14:val="bg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FFFFFF" w:themeColor="background1"/>
          <w:sz w:val="42"/>
          <w:szCs w:val="42"/>
          <w14:textFill>
            <w14:solidFill>
              <w14:schemeClr w14:val="bg1"/>
            </w14:solidFill>
          </w14:textFill>
        </w:rPr>
        <w:t>{pic_qmPath}</w:t>
      </w:r>
    </w:p>
    <w:p>
      <w:pPr>
        <w:suppressAutoHyphens/>
        <w:wordWrap/>
        <w:jc w:val="center"/>
        <w:rPr>
          <w:rFonts w:hint="eastAsia" w:ascii="方正小标宋简体" w:eastAsia="方正小标宋简体" w:cs="Times New Roman"/>
          <w:sz w:val="36"/>
          <w:szCs w:val="36"/>
          <w:lang w:val="en-US" w:eastAsia="zh-CN" w:bidi="ar"/>
        </w:rPr>
      </w:pPr>
    </w:p>
    <w:sectPr>
      <w:footerReference r:id="rId3" w:type="default"/>
      <w:pgSz w:w="11906" w:h="16838"/>
      <w:pgMar w:top="1418" w:right="1418" w:bottom="1418" w:left="1418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k5ZGQ4ODMyMzgzMzc0ZmE3ZDdlOWFmOWJlOWIyNGMifQ=="/>
    <w:docVar w:name="KSO_WPS_MARK_KEY" w:val="6308a9bd-e0eb-4b3c-837f-f0cdb4b25dee"/>
  </w:docVars>
  <w:rsids>
    <w:rsidRoot w:val="009D5B3A"/>
    <w:rsid w:val="0001708D"/>
    <w:rsid w:val="00120E73"/>
    <w:rsid w:val="00224B74"/>
    <w:rsid w:val="002F0D7F"/>
    <w:rsid w:val="0030032C"/>
    <w:rsid w:val="00382A24"/>
    <w:rsid w:val="0042108C"/>
    <w:rsid w:val="005076B7"/>
    <w:rsid w:val="005A0129"/>
    <w:rsid w:val="005E1331"/>
    <w:rsid w:val="00730623"/>
    <w:rsid w:val="008C25B1"/>
    <w:rsid w:val="008C3E50"/>
    <w:rsid w:val="008F3071"/>
    <w:rsid w:val="00907E16"/>
    <w:rsid w:val="009959A8"/>
    <w:rsid w:val="009D5B3A"/>
    <w:rsid w:val="00A34B5A"/>
    <w:rsid w:val="00A72A2F"/>
    <w:rsid w:val="00B560B0"/>
    <w:rsid w:val="00B6420A"/>
    <w:rsid w:val="00CD3536"/>
    <w:rsid w:val="00D31B60"/>
    <w:rsid w:val="00DD13F5"/>
    <w:rsid w:val="00DD698E"/>
    <w:rsid w:val="00ED459E"/>
    <w:rsid w:val="00F76557"/>
    <w:rsid w:val="02390242"/>
    <w:rsid w:val="02846ED2"/>
    <w:rsid w:val="02E220C3"/>
    <w:rsid w:val="040C7AED"/>
    <w:rsid w:val="04633852"/>
    <w:rsid w:val="04665625"/>
    <w:rsid w:val="056623E8"/>
    <w:rsid w:val="05FA6C09"/>
    <w:rsid w:val="067E2971"/>
    <w:rsid w:val="06A84252"/>
    <w:rsid w:val="08337E2C"/>
    <w:rsid w:val="083A658E"/>
    <w:rsid w:val="085E58E2"/>
    <w:rsid w:val="08BD33F4"/>
    <w:rsid w:val="095217B6"/>
    <w:rsid w:val="09817DBE"/>
    <w:rsid w:val="09970B85"/>
    <w:rsid w:val="0BB42820"/>
    <w:rsid w:val="0C285FFB"/>
    <w:rsid w:val="0C2972BF"/>
    <w:rsid w:val="0C5059D0"/>
    <w:rsid w:val="0CD97582"/>
    <w:rsid w:val="0DEE447D"/>
    <w:rsid w:val="0DEE4B1B"/>
    <w:rsid w:val="0F2D7FC5"/>
    <w:rsid w:val="0F364EA2"/>
    <w:rsid w:val="0F86458B"/>
    <w:rsid w:val="0FED59A3"/>
    <w:rsid w:val="101A2916"/>
    <w:rsid w:val="10230E97"/>
    <w:rsid w:val="10602B4E"/>
    <w:rsid w:val="11051495"/>
    <w:rsid w:val="115D4462"/>
    <w:rsid w:val="11897783"/>
    <w:rsid w:val="12831DFB"/>
    <w:rsid w:val="12C32F26"/>
    <w:rsid w:val="131F1078"/>
    <w:rsid w:val="13484F1B"/>
    <w:rsid w:val="13D76995"/>
    <w:rsid w:val="141541A0"/>
    <w:rsid w:val="14B367D3"/>
    <w:rsid w:val="15455A37"/>
    <w:rsid w:val="156D3162"/>
    <w:rsid w:val="15BE04D1"/>
    <w:rsid w:val="15C41DC5"/>
    <w:rsid w:val="162D27B7"/>
    <w:rsid w:val="16C32C88"/>
    <w:rsid w:val="16FD16D7"/>
    <w:rsid w:val="1703785A"/>
    <w:rsid w:val="176D03A4"/>
    <w:rsid w:val="180D4DA2"/>
    <w:rsid w:val="182B3A0F"/>
    <w:rsid w:val="188925E1"/>
    <w:rsid w:val="19864D35"/>
    <w:rsid w:val="19FD4AA7"/>
    <w:rsid w:val="1A2A3AC4"/>
    <w:rsid w:val="1A357F21"/>
    <w:rsid w:val="1A7E3A7B"/>
    <w:rsid w:val="1B0D0189"/>
    <w:rsid w:val="1B2B2D19"/>
    <w:rsid w:val="1B2B55D1"/>
    <w:rsid w:val="1BCC5A75"/>
    <w:rsid w:val="1BF9712D"/>
    <w:rsid w:val="1C241D44"/>
    <w:rsid w:val="1C477EB3"/>
    <w:rsid w:val="1C511688"/>
    <w:rsid w:val="1C6427CC"/>
    <w:rsid w:val="1CA301E4"/>
    <w:rsid w:val="1E594193"/>
    <w:rsid w:val="1EB462AF"/>
    <w:rsid w:val="1FC908AF"/>
    <w:rsid w:val="1FD40B49"/>
    <w:rsid w:val="20005BAF"/>
    <w:rsid w:val="201B4CE7"/>
    <w:rsid w:val="20272BC2"/>
    <w:rsid w:val="203A3325"/>
    <w:rsid w:val="20644FC6"/>
    <w:rsid w:val="21326193"/>
    <w:rsid w:val="21435075"/>
    <w:rsid w:val="21D06ED2"/>
    <w:rsid w:val="229B225D"/>
    <w:rsid w:val="22E10830"/>
    <w:rsid w:val="23776422"/>
    <w:rsid w:val="237B3C9A"/>
    <w:rsid w:val="23A813F7"/>
    <w:rsid w:val="23FA07D1"/>
    <w:rsid w:val="246A53BC"/>
    <w:rsid w:val="24957DD5"/>
    <w:rsid w:val="249C1711"/>
    <w:rsid w:val="24C75107"/>
    <w:rsid w:val="25006DA5"/>
    <w:rsid w:val="251E1D03"/>
    <w:rsid w:val="25565E93"/>
    <w:rsid w:val="2561056D"/>
    <w:rsid w:val="256973BA"/>
    <w:rsid w:val="25E2401F"/>
    <w:rsid w:val="263252E9"/>
    <w:rsid w:val="26412A64"/>
    <w:rsid w:val="26605387"/>
    <w:rsid w:val="267E6793"/>
    <w:rsid w:val="2707613C"/>
    <w:rsid w:val="27806839"/>
    <w:rsid w:val="2790723D"/>
    <w:rsid w:val="27B77C13"/>
    <w:rsid w:val="28014A38"/>
    <w:rsid w:val="281E51E9"/>
    <w:rsid w:val="283F7B2B"/>
    <w:rsid w:val="28BC7E86"/>
    <w:rsid w:val="295D2BB6"/>
    <w:rsid w:val="29C462AA"/>
    <w:rsid w:val="2A941B30"/>
    <w:rsid w:val="2A97752E"/>
    <w:rsid w:val="2B1B7F1F"/>
    <w:rsid w:val="2B41036D"/>
    <w:rsid w:val="2C0309EC"/>
    <w:rsid w:val="2C2530D4"/>
    <w:rsid w:val="2C3C3BD2"/>
    <w:rsid w:val="2C752B50"/>
    <w:rsid w:val="2CD45AC9"/>
    <w:rsid w:val="2D1453C5"/>
    <w:rsid w:val="2D28796B"/>
    <w:rsid w:val="2DE10840"/>
    <w:rsid w:val="2DE73F83"/>
    <w:rsid w:val="2E273353"/>
    <w:rsid w:val="2E4D14FF"/>
    <w:rsid w:val="2E702EB0"/>
    <w:rsid w:val="2FCC7B9E"/>
    <w:rsid w:val="2FFD2018"/>
    <w:rsid w:val="30C15CB4"/>
    <w:rsid w:val="31A1198D"/>
    <w:rsid w:val="31ED7C5B"/>
    <w:rsid w:val="32254CD1"/>
    <w:rsid w:val="32851872"/>
    <w:rsid w:val="328B29F0"/>
    <w:rsid w:val="338C505F"/>
    <w:rsid w:val="3465020F"/>
    <w:rsid w:val="349E4EFA"/>
    <w:rsid w:val="352443E9"/>
    <w:rsid w:val="352858EA"/>
    <w:rsid w:val="35624D04"/>
    <w:rsid w:val="35E1545D"/>
    <w:rsid w:val="360B0081"/>
    <w:rsid w:val="362B6A5C"/>
    <w:rsid w:val="36702129"/>
    <w:rsid w:val="37840664"/>
    <w:rsid w:val="38417F10"/>
    <w:rsid w:val="3861797E"/>
    <w:rsid w:val="386F33DE"/>
    <w:rsid w:val="38A84168"/>
    <w:rsid w:val="38EF191E"/>
    <w:rsid w:val="390444A9"/>
    <w:rsid w:val="390E2362"/>
    <w:rsid w:val="397728B2"/>
    <w:rsid w:val="3AAB72AF"/>
    <w:rsid w:val="3B4734EC"/>
    <w:rsid w:val="3B9064F1"/>
    <w:rsid w:val="3C7E77FF"/>
    <w:rsid w:val="3CA4693B"/>
    <w:rsid w:val="3CB93B7A"/>
    <w:rsid w:val="3CC27081"/>
    <w:rsid w:val="3D744328"/>
    <w:rsid w:val="3D872B79"/>
    <w:rsid w:val="3E660568"/>
    <w:rsid w:val="3F2064A5"/>
    <w:rsid w:val="40472152"/>
    <w:rsid w:val="405151E1"/>
    <w:rsid w:val="407816AF"/>
    <w:rsid w:val="437E5696"/>
    <w:rsid w:val="442946B9"/>
    <w:rsid w:val="44474928"/>
    <w:rsid w:val="44B83F02"/>
    <w:rsid w:val="44C25999"/>
    <w:rsid w:val="45AE37CB"/>
    <w:rsid w:val="45C04D0F"/>
    <w:rsid w:val="46C41D6B"/>
    <w:rsid w:val="46EC6992"/>
    <w:rsid w:val="47061B1E"/>
    <w:rsid w:val="475D6979"/>
    <w:rsid w:val="48AE4431"/>
    <w:rsid w:val="49194B8B"/>
    <w:rsid w:val="493C25D4"/>
    <w:rsid w:val="49B36F8D"/>
    <w:rsid w:val="4AB02A80"/>
    <w:rsid w:val="4ABB39CC"/>
    <w:rsid w:val="4B6B0F4E"/>
    <w:rsid w:val="4B783BAD"/>
    <w:rsid w:val="4B8E52B1"/>
    <w:rsid w:val="4B973172"/>
    <w:rsid w:val="4BA91A77"/>
    <w:rsid w:val="4BDD09F5"/>
    <w:rsid w:val="4DA42413"/>
    <w:rsid w:val="4DAC50E4"/>
    <w:rsid w:val="4E4E19C6"/>
    <w:rsid w:val="4E652032"/>
    <w:rsid w:val="4E6B258E"/>
    <w:rsid w:val="4EB819DC"/>
    <w:rsid w:val="4ED0080E"/>
    <w:rsid w:val="4F1A1D21"/>
    <w:rsid w:val="4F5C24D5"/>
    <w:rsid w:val="505A06D8"/>
    <w:rsid w:val="50AF1DE6"/>
    <w:rsid w:val="513E47BA"/>
    <w:rsid w:val="51984184"/>
    <w:rsid w:val="51E50FB1"/>
    <w:rsid w:val="52141869"/>
    <w:rsid w:val="527350D1"/>
    <w:rsid w:val="531D5224"/>
    <w:rsid w:val="54930741"/>
    <w:rsid w:val="55481AEF"/>
    <w:rsid w:val="5549554B"/>
    <w:rsid w:val="55AF2380"/>
    <w:rsid w:val="562F3EBC"/>
    <w:rsid w:val="56461D11"/>
    <w:rsid w:val="566C29CD"/>
    <w:rsid w:val="568461BA"/>
    <w:rsid w:val="56AB528F"/>
    <w:rsid w:val="56B063AF"/>
    <w:rsid w:val="56FF4267"/>
    <w:rsid w:val="57A74702"/>
    <w:rsid w:val="57B51D71"/>
    <w:rsid w:val="593013AC"/>
    <w:rsid w:val="59633680"/>
    <w:rsid w:val="5A302972"/>
    <w:rsid w:val="5A4566FD"/>
    <w:rsid w:val="5A8C626D"/>
    <w:rsid w:val="5B213842"/>
    <w:rsid w:val="5BA10AAD"/>
    <w:rsid w:val="5C074A7D"/>
    <w:rsid w:val="5C4D05EC"/>
    <w:rsid w:val="5CA263B9"/>
    <w:rsid w:val="5D3E599D"/>
    <w:rsid w:val="5D8B6D68"/>
    <w:rsid w:val="5DA5469E"/>
    <w:rsid w:val="5DAA3E48"/>
    <w:rsid w:val="5E446D0A"/>
    <w:rsid w:val="5F040F2C"/>
    <w:rsid w:val="5F5064A5"/>
    <w:rsid w:val="60300A0D"/>
    <w:rsid w:val="60635F68"/>
    <w:rsid w:val="607522CE"/>
    <w:rsid w:val="60B62264"/>
    <w:rsid w:val="60C13530"/>
    <w:rsid w:val="61FE0917"/>
    <w:rsid w:val="626C278F"/>
    <w:rsid w:val="62B07834"/>
    <w:rsid w:val="62C5540B"/>
    <w:rsid w:val="63CD2869"/>
    <w:rsid w:val="63DE1842"/>
    <w:rsid w:val="64537874"/>
    <w:rsid w:val="64C604F4"/>
    <w:rsid w:val="64E57202"/>
    <w:rsid w:val="65440F0D"/>
    <w:rsid w:val="66937097"/>
    <w:rsid w:val="66CD266D"/>
    <w:rsid w:val="66E0199B"/>
    <w:rsid w:val="67DF3FC4"/>
    <w:rsid w:val="67F00D02"/>
    <w:rsid w:val="68136366"/>
    <w:rsid w:val="68B91843"/>
    <w:rsid w:val="68DF03F9"/>
    <w:rsid w:val="68E927B3"/>
    <w:rsid w:val="6934718B"/>
    <w:rsid w:val="694F14B1"/>
    <w:rsid w:val="697B284D"/>
    <w:rsid w:val="69A4455D"/>
    <w:rsid w:val="69B23B9D"/>
    <w:rsid w:val="6B156F05"/>
    <w:rsid w:val="6BE2746D"/>
    <w:rsid w:val="6BEB4428"/>
    <w:rsid w:val="6C20148A"/>
    <w:rsid w:val="6C206754"/>
    <w:rsid w:val="6C325359"/>
    <w:rsid w:val="6C32789F"/>
    <w:rsid w:val="6D5E7566"/>
    <w:rsid w:val="6DF67C63"/>
    <w:rsid w:val="6EE80150"/>
    <w:rsid w:val="6F011A46"/>
    <w:rsid w:val="702F13A0"/>
    <w:rsid w:val="70744886"/>
    <w:rsid w:val="70C77C95"/>
    <w:rsid w:val="70F52EE5"/>
    <w:rsid w:val="71FA04D8"/>
    <w:rsid w:val="727062C8"/>
    <w:rsid w:val="72A972F1"/>
    <w:rsid w:val="730B4709"/>
    <w:rsid w:val="73243F55"/>
    <w:rsid w:val="737F18E2"/>
    <w:rsid w:val="73823836"/>
    <w:rsid w:val="74181EB8"/>
    <w:rsid w:val="74235FBB"/>
    <w:rsid w:val="74325266"/>
    <w:rsid w:val="74BE7CFB"/>
    <w:rsid w:val="74CC0400"/>
    <w:rsid w:val="74D31ACB"/>
    <w:rsid w:val="7592539C"/>
    <w:rsid w:val="75FD165C"/>
    <w:rsid w:val="769136B0"/>
    <w:rsid w:val="76C27D0D"/>
    <w:rsid w:val="778C3E77"/>
    <w:rsid w:val="77D131CC"/>
    <w:rsid w:val="77D71596"/>
    <w:rsid w:val="782D7408"/>
    <w:rsid w:val="783D6892"/>
    <w:rsid w:val="783E36BD"/>
    <w:rsid w:val="78446FDD"/>
    <w:rsid w:val="78AD248D"/>
    <w:rsid w:val="792918C8"/>
    <w:rsid w:val="79446830"/>
    <w:rsid w:val="7946709B"/>
    <w:rsid w:val="7A841A8B"/>
    <w:rsid w:val="7B011855"/>
    <w:rsid w:val="7CFC5488"/>
    <w:rsid w:val="7D5A6071"/>
    <w:rsid w:val="7D6E2658"/>
    <w:rsid w:val="7D7020D1"/>
    <w:rsid w:val="7E110BB2"/>
    <w:rsid w:val="7E1D19EA"/>
    <w:rsid w:val="7E310E70"/>
    <w:rsid w:val="7F6148D2"/>
    <w:rsid w:val="7FC76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1"/>
    <w:pPr>
      <w:ind w:left="451"/>
      <w:outlineLvl w:val="1"/>
    </w:pPr>
    <w:rPr>
      <w:rFonts w:ascii="Microsoft JhengHei" w:hAnsi="Microsoft JhengHei" w:eastAsia="Microsoft JhengHei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Table Text"/>
    <w:basedOn w:val="1"/>
    <w:semiHidden/>
    <w:qFormat/>
    <w:uiPriority w:val="0"/>
    <w:rPr>
      <w:rFonts w:ascii="宋体" w:hAnsi="宋体" w:eastAsia="宋体" w:cs="宋体"/>
      <w:sz w:val="19"/>
      <w:szCs w:val="19"/>
      <w:lang w:eastAsia="en-US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页眉 Char"/>
    <w:basedOn w:val="7"/>
    <w:link w:val="4"/>
    <w:qFormat/>
    <w:uiPriority w:val="0"/>
    <w:rPr>
      <w:kern w:val="2"/>
      <w:sz w:val="18"/>
      <w:szCs w:val="18"/>
      <w:lang w:bidi="ar-SA"/>
    </w:rPr>
  </w:style>
  <w:style w:type="character" w:customStyle="1" w:styleId="11">
    <w:name w:val="页脚 Char"/>
    <w:basedOn w:val="7"/>
    <w:link w:val="3"/>
    <w:qFormat/>
    <w:uiPriority w:val="0"/>
    <w:rPr>
      <w:kern w:val="2"/>
      <w:sz w:val="18"/>
      <w:szCs w:val="18"/>
      <w:lang w:bidi="ar-SA"/>
    </w:rPr>
  </w:style>
  <w:style w:type="paragraph" w:customStyle="1" w:styleId="12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3</Pages>
  <Words>1046</Words>
  <Characters>1091</Characters>
  <Lines>16</Lines>
  <Paragraphs>4</Paragraphs>
  <TotalTime>0</TotalTime>
  <ScaleCrop>false</ScaleCrop>
  <LinksUpToDate>false</LinksUpToDate>
  <CharactersWithSpaces>1207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2025-06-11T09:37:00Z</dcterms:created>
  <dc:creator>Administrator</dc:creator>
  <cp:lastModifiedBy>Administrator</cp:lastModifiedBy>
  <dcterms:modified xsi:type="dcterms:W3CDTF">2025-07-25T07:40:11Z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A93D47209DD245979004771212093270_13</vt:lpwstr>
  </property>
  <property fmtid="{D5CDD505-2E9C-101B-9397-08002B2CF9AE}" pid="4" name="KSOTemplateDocerSaveRecord">
    <vt:lpwstr>eyJoZGlkIjoiZmU2NWUxM2FlOWRmMjJlYWY5MjQxMzc3MGYwYjY2NzgiLCJ1c2VySWQiOiIxMTMxNzAzNjE1In0=</vt:lpwstr>
  </property>
</Properties>
</file>